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62233" w14:textId="77777777" w:rsidR="000F762B" w:rsidRPr="00DC28D4" w:rsidRDefault="00911AB6" w:rsidP="000F762B">
      <w:pPr>
        <w:rPr>
          <w:rFonts w:ascii="Arial" w:eastAsia="Calibri" w:hAnsi="Arial" w:cs="Times New Roman"/>
          <w:b/>
          <w:sz w:val="16"/>
        </w:rPr>
      </w:pPr>
      <w:r>
        <w:rPr>
          <w:noProof/>
          <w:lang w:eastAsia="en-GB"/>
        </w:rPr>
        <w:drawing>
          <wp:anchor distT="0" distB="0" distL="114300" distR="114300" simplePos="0" relativeHeight="251666432" behindDoc="1" locked="0" layoutInCell="1" allowOverlap="1" wp14:anchorId="0B1ACE5E" wp14:editId="1E6B8FF7">
            <wp:simplePos x="0" y="0"/>
            <wp:positionH relativeFrom="column">
              <wp:posOffset>4886325</wp:posOffset>
            </wp:positionH>
            <wp:positionV relativeFrom="paragraph">
              <wp:posOffset>35560</wp:posOffset>
            </wp:positionV>
            <wp:extent cx="1285875" cy="82423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5875" cy="82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1857F9">
        <w:rPr>
          <w:rFonts w:ascii="Arial" w:eastAsia="Calibri" w:hAnsi="Arial" w:cs="Times New Roman"/>
          <w:b/>
          <w:noProof/>
          <w:sz w:val="16"/>
          <w:lang w:eastAsia="en-GB"/>
        </w:rPr>
        <mc:AlternateContent>
          <mc:Choice Requires="wpg">
            <w:drawing>
              <wp:anchor distT="0" distB="0" distL="114300" distR="114300" simplePos="0" relativeHeight="251660288" behindDoc="1" locked="0" layoutInCell="1" allowOverlap="1" wp14:anchorId="1F7EC9D4" wp14:editId="5E118E59">
                <wp:simplePos x="0" y="0"/>
                <wp:positionH relativeFrom="column">
                  <wp:posOffset>-361950</wp:posOffset>
                </wp:positionH>
                <wp:positionV relativeFrom="paragraph">
                  <wp:posOffset>32385</wp:posOffset>
                </wp:positionV>
                <wp:extent cx="6478905" cy="9793605"/>
                <wp:effectExtent l="0" t="0" r="0" b="0"/>
                <wp:wrapNone/>
                <wp:docPr id="4" name="Group 4"/>
                <wp:cNvGraphicFramePr/>
                <a:graphic xmlns:a="http://schemas.openxmlformats.org/drawingml/2006/main">
                  <a:graphicData uri="http://schemas.microsoft.com/office/word/2010/wordprocessingGroup">
                    <wpg:wgp>
                      <wpg:cNvGrpSpPr/>
                      <wpg:grpSpPr>
                        <a:xfrm>
                          <a:off x="0" y="0"/>
                          <a:ext cx="6478905" cy="9793605"/>
                          <a:chOff x="0" y="0"/>
                          <a:chExt cx="6478905" cy="9793605"/>
                        </a:xfrm>
                      </wpg:grpSpPr>
                      <wpg:grpSp>
                        <wpg:cNvPr id="9" name="Group 9"/>
                        <wpg:cNvGrpSpPr/>
                        <wpg:grpSpPr>
                          <a:xfrm>
                            <a:off x="0" y="0"/>
                            <a:ext cx="3322955" cy="5143500"/>
                            <a:chOff x="0" y="0"/>
                            <a:chExt cx="3322955" cy="5143500"/>
                          </a:xfrm>
                          <a:solidFill>
                            <a:srgbClr val="000066"/>
                          </a:solidFill>
                        </wpg:grpSpPr>
                        <wps:wsp>
                          <wps:cNvPr id="10" name="Oval 277"/>
                          <wps:cNvSpPr>
                            <a:spLocks noChangeArrowheads="1" noChangeShapeType="1"/>
                          </wps:cNvSpPr>
                          <wps:spPr bwMode="auto">
                            <a:xfrm>
                              <a:off x="0" y="4953000"/>
                              <a:ext cx="190500" cy="190500"/>
                            </a:xfrm>
                            <a:prstGeom prst="ellipse">
                              <a:avLst/>
                            </a:prstGeom>
                            <a:grpFill/>
                            <a:ln>
                              <a:noFill/>
                            </a:ln>
                            <a:effectLst/>
                          </wps:spPr>
                          <wps:bodyPr rot="0" vert="horz" wrap="square" lIns="36576" tIns="36576" rIns="36576" bIns="36576" anchor="t" anchorCtr="0" upright="1">
                            <a:noAutofit/>
                          </wps:bodyPr>
                        </wps:wsp>
                        <wpg:grpSp>
                          <wpg:cNvPr id="11" name="Group 278"/>
                          <wpg:cNvGrpSpPr>
                            <a:grpSpLocks/>
                          </wpg:cNvGrpSpPr>
                          <wpg:grpSpPr bwMode="auto">
                            <a:xfrm>
                              <a:off x="0" y="0"/>
                              <a:ext cx="3322955" cy="4805045"/>
                              <a:chOff x="851" y="702"/>
                              <a:chExt cx="5233" cy="7567"/>
                            </a:xfrm>
                            <a:grpFill/>
                          </wpg:grpSpPr>
                          <wps:wsp>
                            <wps:cNvPr id="12" name="Oval 279"/>
                            <wps:cNvSpPr>
                              <a:spLocks noChangeArrowheads="1" noChangeShapeType="1"/>
                            </wps:cNvSpPr>
                            <wps:spPr bwMode="auto">
                              <a:xfrm>
                                <a:off x="851" y="7429"/>
                                <a:ext cx="300" cy="300"/>
                              </a:xfrm>
                              <a:prstGeom prst="ellipse">
                                <a:avLst/>
                              </a:prstGeom>
                              <a:grp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3" name="Oval 280"/>
                            <wps:cNvSpPr>
                              <a:spLocks noChangeArrowheads="1" noChangeShapeType="1"/>
                            </wps:cNvSpPr>
                            <wps:spPr bwMode="auto">
                              <a:xfrm>
                                <a:off x="851" y="7969"/>
                                <a:ext cx="300" cy="300"/>
                              </a:xfrm>
                              <a:prstGeom prst="ellipse">
                                <a:avLst/>
                              </a:prstGeom>
                              <a:grp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4" name="Rectangle 281"/>
                            <wps:cNvSpPr>
                              <a:spLocks noChangeArrowheads="1" noChangeShapeType="1"/>
                            </wps:cNvSpPr>
                            <wps:spPr bwMode="auto">
                              <a:xfrm>
                                <a:off x="851" y="702"/>
                                <a:ext cx="350" cy="6547"/>
                              </a:xfrm>
                              <a:prstGeom prst="rect">
                                <a:avLst/>
                              </a:prstGeom>
                              <a:grp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5" name="Rectangle 282"/>
                            <wps:cNvSpPr>
                              <a:spLocks noChangeArrowheads="1" noChangeShapeType="1"/>
                            </wps:cNvSpPr>
                            <wps:spPr bwMode="auto">
                              <a:xfrm>
                                <a:off x="851" y="702"/>
                                <a:ext cx="5233" cy="350"/>
                              </a:xfrm>
                              <a:prstGeom prst="rect">
                                <a:avLst/>
                              </a:prstGeom>
                              <a:grp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g:grpSp>
                      </wpg:grpSp>
                      <wpg:grpSp>
                        <wpg:cNvPr id="16" name="Group 283"/>
                        <wpg:cNvGrpSpPr>
                          <a:grpSpLocks/>
                        </wpg:cNvGrpSpPr>
                        <wpg:grpSpPr bwMode="auto">
                          <a:xfrm>
                            <a:off x="3155950" y="4622800"/>
                            <a:ext cx="3322955" cy="5170805"/>
                            <a:chOff x="6084" y="7726"/>
                            <a:chExt cx="5233" cy="8143"/>
                          </a:xfrm>
                          <a:solidFill>
                            <a:srgbClr val="FFCC00"/>
                          </a:solidFill>
                        </wpg:grpSpPr>
                        <wps:wsp>
                          <wps:cNvPr id="17" name="Rectangle 284"/>
                          <wps:cNvSpPr>
                            <a:spLocks noChangeArrowheads="1" noChangeShapeType="1"/>
                          </wps:cNvSpPr>
                          <wps:spPr bwMode="auto">
                            <a:xfrm>
                              <a:off x="10967" y="9316"/>
                              <a:ext cx="350" cy="6553"/>
                            </a:xfrm>
                            <a:prstGeom prst="rect">
                              <a:avLst/>
                            </a:prstGeom>
                            <a:grp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8" name="Rectangle 285"/>
                          <wps:cNvSpPr>
                            <a:spLocks noChangeArrowheads="1" noChangeShapeType="1"/>
                          </wps:cNvSpPr>
                          <wps:spPr bwMode="auto">
                            <a:xfrm>
                              <a:off x="10967" y="7726"/>
                              <a:ext cx="350" cy="330"/>
                            </a:xfrm>
                            <a:prstGeom prst="rect">
                              <a:avLst/>
                            </a:prstGeom>
                            <a:grp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9" name="Rectangle 286"/>
                          <wps:cNvSpPr>
                            <a:spLocks noChangeArrowheads="1" noChangeShapeType="1"/>
                          </wps:cNvSpPr>
                          <wps:spPr bwMode="auto">
                            <a:xfrm>
                              <a:off x="10967" y="8266"/>
                              <a:ext cx="350" cy="330"/>
                            </a:xfrm>
                            <a:prstGeom prst="rect">
                              <a:avLst/>
                            </a:prstGeom>
                            <a:grp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20" name="Rectangle 287"/>
                          <wps:cNvSpPr>
                            <a:spLocks noChangeArrowheads="1" noChangeShapeType="1"/>
                          </wps:cNvSpPr>
                          <wps:spPr bwMode="auto">
                            <a:xfrm>
                              <a:off x="10967" y="8806"/>
                              <a:ext cx="350" cy="330"/>
                            </a:xfrm>
                            <a:prstGeom prst="rect">
                              <a:avLst/>
                            </a:prstGeom>
                            <a:grp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21" name="Rectangle 288"/>
                          <wps:cNvSpPr>
                            <a:spLocks noChangeArrowheads="1" noChangeShapeType="1"/>
                          </wps:cNvSpPr>
                          <wps:spPr bwMode="auto">
                            <a:xfrm>
                              <a:off x="6084" y="15519"/>
                              <a:ext cx="5233" cy="350"/>
                            </a:xfrm>
                            <a:prstGeom prst="rect">
                              <a:avLst/>
                            </a:prstGeom>
                            <a:grp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g:grpSp>
                    </wpg:wgp>
                  </a:graphicData>
                </a:graphic>
              </wp:anchor>
            </w:drawing>
          </mc:Choice>
          <mc:Fallback>
            <w:pict>
              <v:group w14:anchorId="3E2DBF97" id="Group 4" o:spid="_x0000_s1026" style="position:absolute;margin-left:-28.5pt;margin-top:2.55pt;width:510.15pt;height:771.15pt;z-index:-251656192" coordsize="64789,97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">
                <v:group id="Group 9" o:spid="_x0000_s1027" style="position:absolute;width:33229;height:51435" coordsize="33229,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Oval 277" o:spid="_x0000_s1028" style="position:absolute;top:49530;width:190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" filled="f" stroked="f">
                    <o:lock v:ext="edit" shapetype="t"/>
                    <v:textbox inset="2.88pt,2.88pt,2.88pt,2.88pt"/>
                  </v:oval>
                  <v:group id="Group 278" o:spid="_x0000_s1029" style="position:absolute;width:33229;height:48050" coordorigin="851,702" coordsize="5233,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oval id="Oval 279" o:spid="_x0000_s1030" style="position:absolute;left:851;top:7429;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" filled="f" stroked="f" strokeweight="0">
                      <v:shadow color="#ccc" opacity="49150f" offset=".74833mm,.74833mm"/>
                      <o:lock v:ext="edit" shapetype="t"/>
                      <v:textbox inset="2.88pt,2.88pt,2.88pt,2.88pt"/>
                    </v:oval>
                    <v:oval id="Oval 280" o:spid="_x0000_s1031" style="position:absolute;left:851;top:7969;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" filled="f" stroked="f" strokeweight="0">
                      <v:shadow color="#ccc" opacity="49150f" offset=".74833mm,.74833mm"/>
                      <o:lock v:ext="edit" shapetype="t"/>
                      <v:textbox inset="2.88pt,2.88pt,2.88pt,2.88pt"/>
                    </v:oval>
                    <v:rect id="Rectangle 281" o:spid="_x0000_s1032" style="position:absolute;left:851;top:702;width:350;height:6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" filled="f" stroked="f" strokeweight="0">
                      <v:shadow color="#ccc" opacity="49150f" offset=".74833mm,.74833mm"/>
                      <o:lock v:ext="edit" shapetype="t"/>
                      <v:textbox inset="2.88pt,2.88pt,2.88pt,2.88pt"/>
                    </v:rect>
                    <v:rect id="Rectangle 282" o:spid="_x0000_s1033" style="position:absolute;left:851;top:702;width:5233;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" filled="f" stroked="f" strokeweight="0">
                      <v:shadow color="#ccc" opacity="49150f" offset=".74833mm,.74833mm"/>
                      <o:lock v:ext="edit" shapetype="t"/>
                      <v:textbox inset="2.88pt,2.88pt,2.88pt,2.88pt"/>
                    </v:rect>
                  </v:group>
                </v:group>
                <v:group id="Group 283" o:spid="_x0000_s1034" style="position:absolute;left:31559;top:46228;width:33230;height:51708" coordorigin="6084,7726" coordsize="5233,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284" o:spid="_x0000_s1035" style="position:absolute;left:10967;top:9316;width:350;height:6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" filled="f" stroked="f" strokeweight="0">
                    <v:shadow color="#ccc" opacity="49150f" offset=".74833mm,.74833mm"/>
                    <o:lock v:ext="edit" shapetype="t"/>
                    <v:textbox inset="2.88pt,2.88pt,2.88pt,2.88pt"/>
                  </v:rect>
                  <v:rect id="Rectangle 285" o:spid="_x0000_s1036" style="position:absolute;left:10967;top:7726;width:35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" filled="f" stroked="f" strokeweight="0">
                    <v:shadow color="#ccc" opacity="49150f" offset=".74833mm,.74833mm"/>
                    <o:lock v:ext="edit" shapetype="t"/>
                    <v:textbox inset="2.88pt,2.88pt,2.88pt,2.88pt"/>
                  </v:rect>
                  <v:rect id="Rectangle 286" o:spid="_x0000_s1037" style="position:absolute;left:10967;top:8266;width:35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" filled="f" stroked="f" strokeweight="0">
                    <v:shadow color="#ccc" opacity="49150f" offset=".74833mm,.74833mm"/>
                    <o:lock v:ext="edit" shapetype="t"/>
                    <v:textbox inset="2.88pt,2.88pt,2.88pt,2.88pt"/>
                  </v:rect>
                  <v:rect id="Rectangle 287" o:spid="_x0000_s1038" style="position:absolute;left:10967;top:8806;width:35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" filled="f" stroked="f" strokeweight="0">
                    <v:shadow color="#ccc" opacity="49150f" offset=".74833mm,.74833mm"/>
                    <o:lock v:ext="edit" shapetype="t"/>
                    <v:textbox inset="2.88pt,2.88pt,2.88pt,2.88pt"/>
                  </v:rect>
                  <v:rect id="Rectangle 288" o:spid="_x0000_s1039" style="position:absolute;left:6084;top:15519;width:5233;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" filled="f" stroked="f" strokeweight="0">
                    <v:shadow color="#ccc" opacity="49150f" offset=".74833mm,.74833mm"/>
                    <o:lock v:ext="edit" shapetype="t"/>
                    <v:textbox inset="2.88pt,2.88pt,2.88pt,2.88pt"/>
                  </v:rect>
                </v:group>
              </v:group>
            </w:pict>
          </mc:Fallback>
        </mc:AlternateContent>
      </w:r>
    </w:p>
    <w:p w14:paraId="1F2AEB1A" w14:textId="77777777" w:rsidR="000F762B" w:rsidRPr="00DC28D4" w:rsidRDefault="005B79F7" w:rsidP="000F762B">
      <w:pPr>
        <w:spacing w:after="0" w:line="240" w:lineRule="auto"/>
        <w:jc w:val="center"/>
        <w:rPr>
          <w:rFonts w:ascii="Arial" w:eastAsia="Times New Roman" w:hAnsi="Arial" w:cs="Arial"/>
          <w:b/>
          <w:i/>
          <w:sz w:val="21"/>
          <w:szCs w:val="21"/>
        </w:rPr>
      </w:pPr>
      <w:r>
        <w:rPr>
          <w:noProof/>
          <w:lang w:eastAsia="en-GB"/>
        </w:rPr>
        <w:drawing>
          <wp:anchor distT="0" distB="0" distL="114300" distR="114300" simplePos="0" relativeHeight="251664384" behindDoc="1" locked="0" layoutInCell="0" allowOverlap="1" wp14:anchorId="628EDF58" wp14:editId="1E1B2C35">
            <wp:simplePos x="0" y="0"/>
            <wp:positionH relativeFrom="column">
              <wp:posOffset>-63500</wp:posOffset>
            </wp:positionH>
            <wp:positionV relativeFrom="paragraph">
              <wp:posOffset>-635</wp:posOffset>
            </wp:positionV>
            <wp:extent cx="1035050" cy="9234170"/>
            <wp:effectExtent l="0" t="0" r="0" b="5080"/>
            <wp:wrapNone/>
            <wp:docPr id="6" name="Picture 20" descr="Description: QUENSH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QUENSH new"/>
                    <pic:cNvPicPr>
                      <a:picLocks noChangeAspect="1" noChangeArrowheads="1"/>
                    </pic:cNvPicPr>
                  </pic:nvPicPr>
                  <pic:blipFill>
                    <a:blip r:embed="rId6" cstate="print">
                      <a:lum bright="40000" contrast="-40000"/>
                      <a:extLst>
                        <a:ext uri="{28A0092B-C50C-407E-A947-70E740481C1C}">
                          <a14:useLocalDpi xmlns:a14="http://schemas.microsoft.com/office/drawing/2010/main" val="0"/>
                        </a:ext>
                      </a:extLst>
                    </a:blip>
                    <a:srcRect/>
                    <a:stretch>
                      <a:fillRect/>
                    </a:stretch>
                  </pic:blipFill>
                  <pic:spPr bwMode="auto">
                    <a:xfrm>
                      <a:off x="0" y="0"/>
                      <a:ext cx="1035050" cy="9234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89FF7D" w14:textId="77777777" w:rsidR="000F762B" w:rsidRDefault="000F762B" w:rsidP="000F762B">
      <w:pPr>
        <w:spacing w:after="0" w:line="240" w:lineRule="auto"/>
        <w:jc w:val="center"/>
        <w:rPr>
          <w:rFonts w:ascii="Arial" w:eastAsia="Times New Roman" w:hAnsi="Arial" w:cs="Arial"/>
          <w:b/>
          <w:i/>
          <w:sz w:val="21"/>
          <w:szCs w:val="21"/>
        </w:rPr>
      </w:pPr>
    </w:p>
    <w:p w14:paraId="651B3D58" w14:textId="77777777" w:rsidR="00911AB6" w:rsidRDefault="00911AB6" w:rsidP="000F762B">
      <w:pPr>
        <w:spacing w:after="0" w:line="240" w:lineRule="auto"/>
        <w:jc w:val="center"/>
        <w:rPr>
          <w:rFonts w:ascii="Arial" w:eastAsia="Times New Roman" w:hAnsi="Arial" w:cs="Arial"/>
          <w:b/>
          <w:i/>
          <w:sz w:val="21"/>
          <w:szCs w:val="21"/>
        </w:rPr>
      </w:pPr>
    </w:p>
    <w:p w14:paraId="610D3820" w14:textId="77777777" w:rsidR="000F762B" w:rsidRPr="00911AB6" w:rsidRDefault="001A7034" w:rsidP="001A7034">
      <w:pPr>
        <w:spacing w:after="0" w:line="240" w:lineRule="auto"/>
        <w:jc w:val="center"/>
        <w:rPr>
          <w:rFonts w:ascii="Arial" w:eastAsia="Times New Roman" w:hAnsi="Arial" w:cs="Arial"/>
          <w:color w:val="E36C0A" w:themeColor="accent6" w:themeShade="BF"/>
          <w:sz w:val="28"/>
          <w:szCs w:val="28"/>
        </w:rPr>
      </w:pPr>
      <w:r w:rsidRPr="00911AB6">
        <w:rPr>
          <w:rFonts w:ascii="Arial" w:eastAsia="Times New Roman" w:hAnsi="Arial" w:cs="Times New Roman"/>
          <w:b/>
          <w:color w:val="E36C0A" w:themeColor="accent6" w:themeShade="BF"/>
          <w:sz w:val="28"/>
          <w:szCs w:val="28"/>
          <w:u w:val="single"/>
        </w:rPr>
        <w:t>HEALTH &amp; SAFETY</w:t>
      </w:r>
      <w:r w:rsidR="00A32569">
        <w:rPr>
          <w:rFonts w:ascii="Arial" w:eastAsia="Times New Roman" w:hAnsi="Arial" w:cs="Times New Roman"/>
          <w:b/>
          <w:color w:val="E36C0A" w:themeColor="accent6" w:themeShade="BF"/>
          <w:sz w:val="28"/>
          <w:szCs w:val="28"/>
          <w:u w:val="single"/>
        </w:rPr>
        <w:t xml:space="preserve"> POLICY STATEMENT</w:t>
      </w:r>
    </w:p>
    <w:p w14:paraId="532F17B0" w14:textId="77777777" w:rsidR="001A7034" w:rsidRDefault="001A7034" w:rsidP="001A7034">
      <w:pPr>
        <w:pStyle w:val="NoSpacing"/>
        <w:rPr>
          <w:rFonts w:ascii="Arial" w:hAnsi="Arial" w:cs="Arial"/>
          <w:sz w:val="20"/>
          <w:szCs w:val="20"/>
        </w:rPr>
      </w:pPr>
    </w:p>
    <w:p w14:paraId="50ACA2A3" w14:textId="77777777" w:rsidR="00911AB6" w:rsidRDefault="00911AB6" w:rsidP="001A7034">
      <w:pPr>
        <w:pStyle w:val="NoSpacing"/>
        <w:rPr>
          <w:rFonts w:ascii="Arial" w:hAnsi="Arial" w:cs="Arial"/>
          <w:sz w:val="20"/>
          <w:szCs w:val="20"/>
        </w:rPr>
      </w:pPr>
    </w:p>
    <w:p w14:paraId="09E8300B" w14:textId="77777777" w:rsidR="00FA7488" w:rsidRPr="001A7034" w:rsidRDefault="00FA7488" w:rsidP="001A7034">
      <w:pPr>
        <w:pStyle w:val="NoSpacing"/>
        <w:rPr>
          <w:rFonts w:ascii="Arial" w:hAnsi="Arial" w:cs="Arial"/>
          <w:sz w:val="20"/>
          <w:szCs w:val="20"/>
        </w:rPr>
      </w:pPr>
    </w:p>
    <w:p w14:paraId="2B87CDE5" w14:textId="77777777" w:rsidR="00FA7488" w:rsidRPr="00FA7488" w:rsidRDefault="00FA7488" w:rsidP="00FA7488">
      <w:pPr>
        <w:spacing w:after="0" w:line="240" w:lineRule="auto"/>
        <w:jc w:val="center"/>
        <w:rPr>
          <w:rFonts w:ascii="Arial" w:eastAsia="Calibri" w:hAnsi="Arial" w:cs="Arial"/>
          <w:b/>
          <w:i/>
          <w:sz w:val="20"/>
          <w:szCs w:val="20"/>
          <w:lang w:eastAsia="en-GB"/>
        </w:rPr>
      </w:pPr>
      <w:r w:rsidRPr="00FA7488">
        <w:rPr>
          <w:rFonts w:ascii="Arial" w:eastAsia="Calibri" w:hAnsi="Arial" w:cs="Arial"/>
          <w:b/>
          <w:i/>
          <w:sz w:val="20"/>
          <w:szCs w:val="20"/>
          <w:lang w:eastAsia="en-GB"/>
        </w:rPr>
        <w:t>Management of Alloy Wire International regards the promotion of and continual improvement of Health and Safety performance as a mutual objective for Management and employees at all levels.</w:t>
      </w:r>
    </w:p>
    <w:p w14:paraId="13F29100" w14:textId="77777777" w:rsidR="00FA7488" w:rsidRPr="00FA7488" w:rsidRDefault="00FA7488" w:rsidP="00FA7488">
      <w:pPr>
        <w:spacing w:after="0" w:line="240" w:lineRule="auto"/>
        <w:jc w:val="both"/>
        <w:rPr>
          <w:rFonts w:ascii="Arial" w:eastAsia="Calibri" w:hAnsi="Arial" w:cs="Arial"/>
          <w:b/>
          <w:i/>
          <w:sz w:val="20"/>
          <w:szCs w:val="20"/>
          <w:lang w:eastAsia="en-GB"/>
        </w:rPr>
      </w:pPr>
    </w:p>
    <w:p w14:paraId="5BB1796D" w14:textId="77777777" w:rsidR="00FA7488" w:rsidRPr="00FA7488" w:rsidRDefault="00FA7488" w:rsidP="00FA7488">
      <w:pPr>
        <w:spacing w:after="0" w:line="240" w:lineRule="auto"/>
        <w:jc w:val="both"/>
        <w:rPr>
          <w:rFonts w:ascii="Arial" w:eastAsia="Calibri" w:hAnsi="Arial" w:cs="Arial"/>
          <w:sz w:val="20"/>
          <w:szCs w:val="20"/>
          <w:lang w:eastAsia="en-GB"/>
        </w:rPr>
      </w:pPr>
      <w:r w:rsidRPr="00FA7488">
        <w:rPr>
          <w:rFonts w:ascii="Arial" w:eastAsia="Calibri" w:hAnsi="Arial" w:cs="Arial"/>
          <w:sz w:val="20"/>
          <w:szCs w:val="20"/>
          <w:lang w:eastAsia="en-GB"/>
        </w:rPr>
        <w:t>Alloy Wire International are committed to at least complying with all applicable legal and other requirements to which we subscribe.</w:t>
      </w:r>
    </w:p>
    <w:p w14:paraId="428C2EED" w14:textId="77777777" w:rsidR="00FA7488" w:rsidRPr="00FA7488" w:rsidRDefault="00FA7488" w:rsidP="00FA7488">
      <w:pPr>
        <w:spacing w:after="0" w:line="240" w:lineRule="auto"/>
        <w:jc w:val="both"/>
        <w:rPr>
          <w:rFonts w:ascii="Arial" w:eastAsia="Calibri" w:hAnsi="Arial" w:cs="Arial"/>
          <w:sz w:val="20"/>
          <w:szCs w:val="20"/>
          <w:lang w:eastAsia="en-GB"/>
        </w:rPr>
      </w:pPr>
    </w:p>
    <w:p w14:paraId="16F11C42" w14:textId="77777777" w:rsidR="00FA7488" w:rsidRPr="00FA7488" w:rsidRDefault="00FA7488" w:rsidP="00FA7488">
      <w:pPr>
        <w:spacing w:after="0" w:line="240" w:lineRule="auto"/>
        <w:jc w:val="both"/>
        <w:rPr>
          <w:rFonts w:ascii="Arial" w:eastAsia="Calibri" w:hAnsi="Arial" w:cs="Arial"/>
          <w:sz w:val="20"/>
          <w:szCs w:val="20"/>
          <w:lang w:eastAsia="en-GB"/>
        </w:rPr>
      </w:pPr>
      <w:r w:rsidRPr="00FA7488">
        <w:rPr>
          <w:rFonts w:ascii="Arial" w:eastAsia="Calibri" w:hAnsi="Arial" w:cs="Arial"/>
          <w:sz w:val="20"/>
          <w:szCs w:val="20"/>
          <w:lang w:eastAsia="en-GB"/>
        </w:rPr>
        <w:t>It is the declared company policy to do all that is reasonably practicable to prevent personal injury and ill health, damage to property and to protect everyone from foreseeable work hazards within the Company’s control, including the public in so far as they come into contact with our activities.</w:t>
      </w:r>
    </w:p>
    <w:p w14:paraId="3AD5C181" w14:textId="77777777" w:rsidR="00FA7488" w:rsidRPr="00FA7488" w:rsidRDefault="00FA7488" w:rsidP="00FA7488">
      <w:pPr>
        <w:spacing w:after="0" w:line="240" w:lineRule="auto"/>
        <w:jc w:val="both"/>
        <w:rPr>
          <w:rFonts w:ascii="Arial" w:eastAsia="Calibri" w:hAnsi="Arial" w:cs="Arial"/>
          <w:sz w:val="20"/>
          <w:szCs w:val="20"/>
          <w:lang w:eastAsia="en-GB"/>
        </w:rPr>
      </w:pPr>
    </w:p>
    <w:p w14:paraId="356D4E2D" w14:textId="77777777" w:rsidR="00FA7488" w:rsidRPr="00FA7488" w:rsidRDefault="00FA7488" w:rsidP="00FA7488">
      <w:pPr>
        <w:spacing w:after="0" w:line="240" w:lineRule="auto"/>
        <w:jc w:val="both"/>
        <w:rPr>
          <w:rFonts w:ascii="Arial" w:eastAsia="Calibri" w:hAnsi="Arial" w:cs="Arial"/>
          <w:sz w:val="20"/>
          <w:szCs w:val="20"/>
          <w:lang w:eastAsia="en-GB"/>
        </w:rPr>
      </w:pPr>
      <w:r w:rsidRPr="00FA7488">
        <w:rPr>
          <w:rFonts w:ascii="Arial" w:eastAsia="Calibri" w:hAnsi="Arial" w:cs="Arial"/>
          <w:sz w:val="20"/>
          <w:szCs w:val="20"/>
          <w:lang w:eastAsia="en-GB"/>
        </w:rPr>
        <w:t>It is the policy of the company, where it is reasonably practicable to:</w:t>
      </w:r>
    </w:p>
    <w:p w14:paraId="3D5CE5CC" w14:textId="77777777" w:rsidR="00FA7488" w:rsidRPr="00FA7488" w:rsidRDefault="00FA7488" w:rsidP="00FA7488">
      <w:pPr>
        <w:numPr>
          <w:ilvl w:val="0"/>
          <w:numId w:val="2"/>
        </w:numPr>
        <w:spacing w:after="0" w:line="240" w:lineRule="auto"/>
        <w:jc w:val="both"/>
        <w:rPr>
          <w:rFonts w:ascii="Arial" w:eastAsia="Calibri" w:hAnsi="Arial" w:cs="Arial"/>
          <w:sz w:val="20"/>
          <w:szCs w:val="20"/>
          <w:lang w:eastAsia="en-GB"/>
        </w:rPr>
      </w:pPr>
      <w:r w:rsidRPr="00FA7488">
        <w:rPr>
          <w:rFonts w:ascii="Arial" w:eastAsia="Calibri" w:hAnsi="Arial" w:cs="Arial"/>
          <w:sz w:val="20"/>
          <w:szCs w:val="20"/>
          <w:lang w:eastAsia="en-GB"/>
        </w:rPr>
        <w:t>Provide plant, equipment and systems of work that are safe and without risk to health.</w:t>
      </w:r>
    </w:p>
    <w:p w14:paraId="2FE88798" w14:textId="77777777" w:rsidR="00FA7488" w:rsidRPr="00FA7488" w:rsidRDefault="00FA7488" w:rsidP="00FA7488">
      <w:pPr>
        <w:numPr>
          <w:ilvl w:val="0"/>
          <w:numId w:val="2"/>
        </w:numPr>
        <w:spacing w:after="0" w:line="240" w:lineRule="auto"/>
        <w:jc w:val="both"/>
        <w:rPr>
          <w:rFonts w:ascii="Arial" w:eastAsia="Calibri" w:hAnsi="Arial" w:cs="Arial"/>
          <w:sz w:val="20"/>
          <w:szCs w:val="20"/>
          <w:lang w:eastAsia="en-GB"/>
        </w:rPr>
      </w:pPr>
      <w:r w:rsidRPr="00FA7488">
        <w:rPr>
          <w:rFonts w:ascii="Arial" w:eastAsia="Calibri" w:hAnsi="Arial" w:cs="Arial"/>
          <w:sz w:val="20"/>
          <w:szCs w:val="20"/>
          <w:lang w:eastAsia="en-GB"/>
        </w:rPr>
        <w:t>Provide for the safe handling and transport of product, materials and equipment.</w:t>
      </w:r>
    </w:p>
    <w:p w14:paraId="06A6ACD0" w14:textId="77777777" w:rsidR="00FA7488" w:rsidRPr="00FA7488" w:rsidRDefault="00FA7488" w:rsidP="00FA7488">
      <w:pPr>
        <w:numPr>
          <w:ilvl w:val="0"/>
          <w:numId w:val="2"/>
        </w:numPr>
        <w:spacing w:after="0" w:line="240" w:lineRule="auto"/>
        <w:jc w:val="both"/>
        <w:rPr>
          <w:rFonts w:ascii="Arial" w:eastAsia="Calibri" w:hAnsi="Arial" w:cs="Arial"/>
          <w:sz w:val="20"/>
          <w:szCs w:val="20"/>
          <w:lang w:eastAsia="en-GB"/>
        </w:rPr>
      </w:pPr>
      <w:r w:rsidRPr="00FA7488">
        <w:rPr>
          <w:rFonts w:ascii="Arial" w:eastAsia="Calibri" w:hAnsi="Arial" w:cs="Arial"/>
          <w:sz w:val="20"/>
          <w:szCs w:val="20"/>
          <w:lang w:eastAsia="en-GB"/>
        </w:rPr>
        <w:t>Provide comprehensive information, instruction, training and supervision, ensuring in so far as is reasonably practicable, the Health, Safety and Welfare of every employee.</w:t>
      </w:r>
    </w:p>
    <w:p w14:paraId="43404BD4" w14:textId="77777777" w:rsidR="00FA7488" w:rsidRPr="00FA7488" w:rsidRDefault="00FA7488" w:rsidP="00FA7488">
      <w:pPr>
        <w:numPr>
          <w:ilvl w:val="0"/>
          <w:numId w:val="2"/>
        </w:numPr>
        <w:spacing w:after="0" w:line="240" w:lineRule="auto"/>
        <w:jc w:val="both"/>
        <w:rPr>
          <w:rFonts w:ascii="Arial" w:eastAsia="Calibri" w:hAnsi="Arial" w:cs="Arial"/>
          <w:sz w:val="20"/>
          <w:szCs w:val="20"/>
          <w:lang w:eastAsia="en-GB"/>
        </w:rPr>
      </w:pPr>
      <w:r w:rsidRPr="00FA7488">
        <w:rPr>
          <w:rFonts w:ascii="Arial" w:eastAsia="Calibri" w:hAnsi="Arial" w:cs="Arial"/>
          <w:sz w:val="20"/>
          <w:szCs w:val="20"/>
          <w:lang w:eastAsia="en-GB"/>
        </w:rPr>
        <w:t>To maintain, so far as is reasonably practicable, a safe and risk free workplace and provide safe means of access to and egress from all workplace areas.</w:t>
      </w:r>
    </w:p>
    <w:p w14:paraId="14A9DA90" w14:textId="77777777" w:rsidR="00FA7488" w:rsidRPr="00FA7488" w:rsidRDefault="00FA7488" w:rsidP="00FA7488">
      <w:pPr>
        <w:numPr>
          <w:ilvl w:val="0"/>
          <w:numId w:val="2"/>
        </w:numPr>
        <w:spacing w:after="0" w:line="240" w:lineRule="auto"/>
        <w:jc w:val="both"/>
        <w:rPr>
          <w:rFonts w:ascii="Arial" w:eastAsia="Calibri" w:hAnsi="Arial" w:cs="Arial"/>
          <w:sz w:val="20"/>
          <w:szCs w:val="20"/>
          <w:lang w:eastAsia="en-GB"/>
        </w:rPr>
      </w:pPr>
      <w:r w:rsidRPr="00FA7488">
        <w:rPr>
          <w:rFonts w:ascii="Arial" w:eastAsia="Calibri" w:hAnsi="Arial" w:cs="Arial"/>
          <w:sz w:val="20"/>
          <w:szCs w:val="20"/>
          <w:lang w:eastAsia="en-GB"/>
        </w:rPr>
        <w:t>Provide and maintain a safe and healthy working environment with adequate welfare facilities.</w:t>
      </w:r>
    </w:p>
    <w:p w14:paraId="533271EC" w14:textId="77777777" w:rsidR="00FA7488" w:rsidRPr="00FA7488" w:rsidRDefault="00FA7488" w:rsidP="00FA7488">
      <w:pPr>
        <w:spacing w:after="0" w:line="240" w:lineRule="auto"/>
        <w:jc w:val="both"/>
        <w:rPr>
          <w:rFonts w:ascii="Arial" w:eastAsia="Calibri" w:hAnsi="Arial" w:cs="Arial"/>
          <w:sz w:val="20"/>
          <w:szCs w:val="20"/>
          <w:lang w:eastAsia="en-GB"/>
        </w:rPr>
      </w:pPr>
    </w:p>
    <w:p w14:paraId="514939A2" w14:textId="77777777" w:rsidR="00FA7488" w:rsidRPr="00FA7488" w:rsidRDefault="00FA7488" w:rsidP="00FA7488">
      <w:pPr>
        <w:spacing w:after="0" w:line="240" w:lineRule="auto"/>
        <w:jc w:val="both"/>
        <w:rPr>
          <w:rFonts w:ascii="Arial" w:eastAsia="Calibri" w:hAnsi="Arial" w:cs="Arial"/>
          <w:sz w:val="20"/>
          <w:szCs w:val="20"/>
          <w:lang w:eastAsia="en-GB"/>
        </w:rPr>
      </w:pPr>
      <w:r w:rsidRPr="00FA7488">
        <w:rPr>
          <w:rFonts w:ascii="Arial" w:eastAsia="Calibri" w:hAnsi="Arial" w:cs="Arial"/>
          <w:sz w:val="20"/>
          <w:szCs w:val="20"/>
          <w:lang w:eastAsia="en-GB"/>
        </w:rPr>
        <w:t>All employees are encouraged to contribute towards making work areas as safe as possible by continually appraising working practices and ensuring that the safest possible methods are adopted.</w:t>
      </w:r>
    </w:p>
    <w:p w14:paraId="0134DFF6" w14:textId="77777777" w:rsidR="00FA7488" w:rsidRPr="00FA7488" w:rsidRDefault="00FA7488" w:rsidP="00FA7488">
      <w:pPr>
        <w:spacing w:after="0" w:line="240" w:lineRule="auto"/>
        <w:jc w:val="both"/>
        <w:rPr>
          <w:rFonts w:ascii="Arial" w:eastAsia="Calibri" w:hAnsi="Arial" w:cs="Arial"/>
          <w:sz w:val="20"/>
          <w:szCs w:val="20"/>
          <w:lang w:eastAsia="en-GB"/>
        </w:rPr>
      </w:pPr>
    </w:p>
    <w:p w14:paraId="64808741" w14:textId="77777777" w:rsidR="00FA7488" w:rsidRPr="00FA7488" w:rsidRDefault="00FA7488" w:rsidP="00FA7488">
      <w:pPr>
        <w:spacing w:after="0" w:line="240" w:lineRule="auto"/>
        <w:jc w:val="both"/>
        <w:rPr>
          <w:rFonts w:ascii="Arial" w:eastAsia="Calibri" w:hAnsi="Arial" w:cs="Arial"/>
          <w:sz w:val="20"/>
          <w:szCs w:val="20"/>
          <w:lang w:eastAsia="en-GB"/>
        </w:rPr>
      </w:pPr>
      <w:r w:rsidRPr="00FA7488">
        <w:rPr>
          <w:rFonts w:ascii="Arial" w:eastAsia="Calibri" w:hAnsi="Arial" w:cs="Arial"/>
          <w:sz w:val="20"/>
          <w:szCs w:val="20"/>
          <w:lang w:eastAsia="en-GB"/>
        </w:rPr>
        <w:t>Employees also have a duty to co-operate in this objective:</w:t>
      </w:r>
    </w:p>
    <w:p w14:paraId="31D1ACDF" w14:textId="77777777" w:rsidR="00FA7488" w:rsidRPr="00FA7488" w:rsidRDefault="00FA7488" w:rsidP="00FA7488">
      <w:pPr>
        <w:numPr>
          <w:ilvl w:val="0"/>
          <w:numId w:val="3"/>
        </w:numPr>
        <w:spacing w:after="0" w:line="240" w:lineRule="auto"/>
        <w:jc w:val="both"/>
        <w:rPr>
          <w:rFonts w:ascii="Arial" w:eastAsia="Calibri" w:hAnsi="Arial" w:cs="Arial"/>
          <w:sz w:val="20"/>
          <w:szCs w:val="20"/>
          <w:lang w:eastAsia="en-GB"/>
        </w:rPr>
      </w:pPr>
      <w:r w:rsidRPr="00FA7488">
        <w:rPr>
          <w:rFonts w:ascii="Arial" w:eastAsia="Calibri" w:hAnsi="Arial" w:cs="Arial"/>
          <w:sz w:val="20"/>
          <w:szCs w:val="20"/>
          <w:lang w:eastAsia="en-GB"/>
        </w:rPr>
        <w:t>By working safely and efficiently.</w:t>
      </w:r>
    </w:p>
    <w:p w14:paraId="53E1A74D" w14:textId="77777777" w:rsidR="00FA7488" w:rsidRPr="00FA7488" w:rsidRDefault="00FA7488" w:rsidP="00FA7488">
      <w:pPr>
        <w:numPr>
          <w:ilvl w:val="0"/>
          <w:numId w:val="3"/>
        </w:numPr>
        <w:spacing w:after="0" w:line="240" w:lineRule="auto"/>
        <w:jc w:val="both"/>
        <w:rPr>
          <w:rFonts w:ascii="Arial" w:eastAsia="Calibri" w:hAnsi="Arial" w:cs="Arial"/>
          <w:sz w:val="20"/>
          <w:szCs w:val="20"/>
          <w:lang w:eastAsia="en-GB"/>
        </w:rPr>
      </w:pPr>
      <w:r w:rsidRPr="00FA7488">
        <w:rPr>
          <w:rFonts w:ascii="Arial" w:eastAsia="Calibri" w:hAnsi="Arial" w:cs="Arial"/>
          <w:sz w:val="20"/>
          <w:szCs w:val="20"/>
          <w:lang w:eastAsia="en-GB"/>
        </w:rPr>
        <w:t>By using any equipment provided in a safe and efficient manner.</w:t>
      </w:r>
    </w:p>
    <w:p w14:paraId="12DC08F8" w14:textId="77777777" w:rsidR="00FA7488" w:rsidRPr="00FA7488" w:rsidRDefault="00FA7488" w:rsidP="00FA7488">
      <w:pPr>
        <w:numPr>
          <w:ilvl w:val="0"/>
          <w:numId w:val="3"/>
        </w:numPr>
        <w:spacing w:after="0" w:line="240" w:lineRule="auto"/>
        <w:jc w:val="both"/>
        <w:rPr>
          <w:rFonts w:ascii="Arial" w:eastAsia="Calibri" w:hAnsi="Arial" w:cs="Arial"/>
          <w:sz w:val="20"/>
          <w:szCs w:val="20"/>
          <w:lang w:eastAsia="en-GB"/>
        </w:rPr>
      </w:pPr>
      <w:r w:rsidRPr="00FA7488">
        <w:rPr>
          <w:rFonts w:ascii="Arial" w:eastAsia="Calibri" w:hAnsi="Arial" w:cs="Arial"/>
          <w:sz w:val="20"/>
          <w:szCs w:val="20"/>
          <w:lang w:eastAsia="en-GB"/>
        </w:rPr>
        <w:t>By reporting any incidents or near misses that have led or may lead to injury or damage.</w:t>
      </w:r>
    </w:p>
    <w:p w14:paraId="1E50DD53" w14:textId="77777777" w:rsidR="00FA7488" w:rsidRPr="00FA7488" w:rsidRDefault="00FA7488" w:rsidP="00FA7488">
      <w:pPr>
        <w:numPr>
          <w:ilvl w:val="0"/>
          <w:numId w:val="3"/>
        </w:numPr>
        <w:spacing w:after="0" w:line="240" w:lineRule="auto"/>
        <w:jc w:val="both"/>
        <w:rPr>
          <w:rFonts w:ascii="Arial" w:eastAsia="Calibri" w:hAnsi="Arial" w:cs="Arial"/>
          <w:sz w:val="20"/>
          <w:szCs w:val="20"/>
          <w:lang w:eastAsia="en-GB"/>
        </w:rPr>
      </w:pPr>
      <w:r w:rsidRPr="00FA7488">
        <w:rPr>
          <w:rFonts w:ascii="Arial" w:eastAsia="Calibri" w:hAnsi="Arial" w:cs="Arial"/>
          <w:sz w:val="20"/>
          <w:szCs w:val="20"/>
          <w:lang w:eastAsia="en-GB"/>
        </w:rPr>
        <w:t>By adhering to safe working practices / procedures to secure a safe place of work.</w:t>
      </w:r>
    </w:p>
    <w:p w14:paraId="1F477AB8" w14:textId="77777777" w:rsidR="00FA7488" w:rsidRPr="00FA7488" w:rsidRDefault="00FA7488" w:rsidP="00FA7488">
      <w:pPr>
        <w:numPr>
          <w:ilvl w:val="0"/>
          <w:numId w:val="3"/>
        </w:numPr>
        <w:spacing w:after="0" w:line="240" w:lineRule="auto"/>
        <w:jc w:val="both"/>
        <w:rPr>
          <w:rFonts w:ascii="Arial" w:eastAsia="Calibri" w:hAnsi="Arial" w:cs="Arial"/>
          <w:sz w:val="20"/>
          <w:szCs w:val="20"/>
          <w:lang w:eastAsia="en-GB"/>
        </w:rPr>
      </w:pPr>
      <w:r w:rsidRPr="00FA7488">
        <w:rPr>
          <w:rFonts w:ascii="Arial" w:eastAsia="Calibri" w:hAnsi="Arial" w:cs="Arial"/>
          <w:sz w:val="20"/>
          <w:szCs w:val="20"/>
          <w:lang w:eastAsia="en-GB"/>
        </w:rPr>
        <w:t>By assisting in the investigation of accidents, incidents and near misses.</w:t>
      </w:r>
    </w:p>
    <w:p w14:paraId="143B95DA" w14:textId="77777777" w:rsidR="00FA7488" w:rsidRPr="00FA7488" w:rsidRDefault="00FA7488" w:rsidP="00FA7488">
      <w:pPr>
        <w:numPr>
          <w:ilvl w:val="0"/>
          <w:numId w:val="3"/>
        </w:numPr>
        <w:spacing w:after="0" w:line="240" w:lineRule="auto"/>
        <w:jc w:val="both"/>
        <w:rPr>
          <w:rFonts w:ascii="Arial" w:eastAsia="Calibri" w:hAnsi="Arial" w:cs="Arial"/>
          <w:sz w:val="20"/>
          <w:szCs w:val="20"/>
          <w:lang w:eastAsia="en-GB"/>
        </w:rPr>
      </w:pPr>
      <w:r w:rsidRPr="00FA7488">
        <w:rPr>
          <w:rFonts w:ascii="Arial" w:eastAsia="Calibri" w:hAnsi="Arial" w:cs="Arial"/>
          <w:sz w:val="20"/>
          <w:szCs w:val="20"/>
          <w:lang w:eastAsia="en-GB"/>
        </w:rPr>
        <w:t>By taking a positive attitude to accident prevention, being vigilant at all times to prevent any mishaps however trivial and bringing them to the attention of the management.</w:t>
      </w:r>
    </w:p>
    <w:p w14:paraId="4CF077BA" w14:textId="77777777" w:rsidR="00FA7488" w:rsidRPr="00FA7488" w:rsidRDefault="00FA7488" w:rsidP="00FA7488">
      <w:pPr>
        <w:spacing w:after="0" w:line="240" w:lineRule="auto"/>
        <w:jc w:val="both"/>
        <w:rPr>
          <w:rFonts w:ascii="Arial" w:eastAsia="Calibri" w:hAnsi="Arial" w:cs="Arial"/>
          <w:sz w:val="20"/>
          <w:szCs w:val="20"/>
          <w:lang w:eastAsia="en-GB"/>
        </w:rPr>
      </w:pPr>
    </w:p>
    <w:p w14:paraId="402E08DD" w14:textId="77777777" w:rsidR="00FA7488" w:rsidRPr="00FA7488" w:rsidRDefault="00FA7488" w:rsidP="00FA7488">
      <w:pPr>
        <w:spacing w:after="0" w:line="240" w:lineRule="auto"/>
        <w:jc w:val="both"/>
        <w:rPr>
          <w:rFonts w:ascii="Arial" w:eastAsia="Calibri" w:hAnsi="Arial" w:cs="Arial"/>
          <w:sz w:val="20"/>
          <w:szCs w:val="20"/>
          <w:lang w:eastAsia="en-GB"/>
        </w:rPr>
      </w:pPr>
      <w:r w:rsidRPr="00FA7488">
        <w:rPr>
          <w:rFonts w:ascii="Arial" w:eastAsia="Calibri" w:hAnsi="Arial" w:cs="Arial"/>
          <w:sz w:val="20"/>
          <w:szCs w:val="20"/>
          <w:lang w:eastAsia="en-GB"/>
        </w:rPr>
        <w:t xml:space="preserve">Alloy Wire International will comply with Health &amp; Safety laws, regulations and other requirements relevant to our business.  We will provide adequate resources and closely monitor our business administration, production, packing and despatch processes to ensure that the company’s operations and opportunities are effectively managed and </w:t>
      </w:r>
      <w:r w:rsidRPr="00FA7488">
        <w:rPr>
          <w:rFonts w:ascii="Arial" w:eastAsia="Times New Roman" w:hAnsi="Arial" w:cs="Arial"/>
          <w:sz w:val="20"/>
          <w:szCs w:val="20"/>
          <w:lang w:eastAsia="en-GB"/>
        </w:rPr>
        <w:t>risks</w:t>
      </w:r>
      <w:r w:rsidRPr="00FA7488">
        <w:rPr>
          <w:rFonts w:ascii="Arial" w:eastAsia="Times New Roman" w:hAnsi="Arial" w:cs="Times New Roman"/>
          <w:sz w:val="20"/>
          <w:szCs w:val="20"/>
          <w:lang w:eastAsia="en-GB"/>
        </w:rPr>
        <w:t xml:space="preserve"> mitigated </w:t>
      </w:r>
      <w:r w:rsidRPr="00FA7488">
        <w:rPr>
          <w:rFonts w:ascii="Arial" w:eastAsia="Calibri" w:hAnsi="Arial" w:cs="Arial"/>
          <w:sz w:val="20"/>
          <w:szCs w:val="20"/>
          <w:lang w:eastAsia="en-GB"/>
        </w:rPr>
        <w:t xml:space="preserve">in accordance with the requirements </w:t>
      </w:r>
      <w:r w:rsidRPr="00FA7488">
        <w:rPr>
          <w:rFonts w:ascii="Arial" w:eastAsia="Times New Roman" w:hAnsi="Arial" w:cs="Arial"/>
          <w:sz w:val="20"/>
          <w:szCs w:val="20"/>
          <w:lang w:eastAsia="en-GB"/>
        </w:rPr>
        <w:t xml:space="preserve">of BS EN 9100, BS EN ISO 9001, BS EN ISO </w:t>
      </w:r>
      <w:r w:rsidR="006C2AC3">
        <w:rPr>
          <w:rFonts w:ascii="Arial" w:eastAsia="Times New Roman" w:hAnsi="Arial" w:cs="Arial"/>
          <w:sz w:val="20"/>
          <w:szCs w:val="20"/>
          <w:lang w:eastAsia="en-GB"/>
        </w:rPr>
        <w:t>14001,</w:t>
      </w:r>
      <w:r w:rsidRPr="00FA7488">
        <w:rPr>
          <w:rFonts w:ascii="Arial" w:eastAsia="Times New Roman" w:hAnsi="Arial" w:cs="Arial"/>
          <w:sz w:val="20"/>
          <w:szCs w:val="20"/>
          <w:lang w:eastAsia="en-GB"/>
        </w:rPr>
        <w:t xml:space="preserve"> BS EN ISO 45001</w:t>
      </w:r>
      <w:r w:rsidR="006C2AC3">
        <w:rPr>
          <w:rFonts w:ascii="Arial" w:eastAsia="Times New Roman" w:hAnsi="Arial" w:cs="Arial"/>
          <w:sz w:val="20"/>
          <w:szCs w:val="20"/>
          <w:lang w:eastAsia="en-GB"/>
        </w:rPr>
        <w:t xml:space="preserve"> and BS EN ISO 13485</w:t>
      </w:r>
      <w:r w:rsidRPr="00FA7488">
        <w:rPr>
          <w:rFonts w:ascii="Arial" w:eastAsia="Calibri" w:hAnsi="Arial" w:cs="Arial"/>
          <w:sz w:val="20"/>
          <w:szCs w:val="20"/>
          <w:lang w:eastAsia="en-GB"/>
        </w:rPr>
        <w:t>.</w:t>
      </w:r>
    </w:p>
    <w:p w14:paraId="4116EE83" w14:textId="77777777" w:rsidR="00FA7488" w:rsidRPr="00FA7488" w:rsidRDefault="00FA7488" w:rsidP="00FA7488">
      <w:pPr>
        <w:spacing w:after="0" w:line="240" w:lineRule="auto"/>
        <w:jc w:val="both"/>
        <w:rPr>
          <w:rFonts w:ascii="Arial" w:eastAsia="Calibri" w:hAnsi="Arial" w:cs="Arial"/>
          <w:sz w:val="20"/>
          <w:szCs w:val="20"/>
          <w:lang w:eastAsia="en-GB"/>
        </w:rPr>
      </w:pPr>
    </w:p>
    <w:p w14:paraId="27C8E478" w14:textId="77777777" w:rsidR="00FA7488" w:rsidRPr="00FA7488" w:rsidRDefault="00FA7488" w:rsidP="00FA7488">
      <w:pPr>
        <w:spacing w:after="0" w:line="240" w:lineRule="auto"/>
        <w:jc w:val="both"/>
        <w:rPr>
          <w:rFonts w:ascii="Arial" w:eastAsia="Times New Roman" w:hAnsi="Arial" w:cs="Arial"/>
          <w:sz w:val="20"/>
          <w:szCs w:val="20"/>
          <w:lang w:eastAsia="en-GB"/>
        </w:rPr>
      </w:pPr>
      <w:r w:rsidRPr="00FA7488">
        <w:rPr>
          <w:rFonts w:ascii="Arial" w:eastAsia="Times New Roman" w:hAnsi="Arial" w:cs="Arial"/>
          <w:sz w:val="20"/>
          <w:szCs w:val="20"/>
          <w:lang w:eastAsia="en-GB"/>
        </w:rPr>
        <w:t xml:space="preserve">This policy will be communicated to all staff and any necessary stakeholders and interested parties i.e. sub-contractors that may be working on our behalf, and will be available to the public via Alloy Wire International web site: </w:t>
      </w:r>
      <w:hyperlink r:id="rId7" w:history="1">
        <w:r w:rsidRPr="00FA7488">
          <w:rPr>
            <w:rFonts w:ascii="Arial" w:eastAsia="Times New Roman" w:hAnsi="Arial" w:cs="Arial"/>
            <w:color w:val="0563C1"/>
            <w:sz w:val="20"/>
            <w:szCs w:val="20"/>
            <w:u w:val="single"/>
            <w:lang w:eastAsia="en-GB"/>
          </w:rPr>
          <w:t>www.alloywire.com</w:t>
        </w:r>
      </w:hyperlink>
    </w:p>
    <w:p w14:paraId="60F19101" w14:textId="77777777" w:rsidR="00FA7488" w:rsidRPr="00FA7488" w:rsidRDefault="00FA7488" w:rsidP="00FA7488">
      <w:pPr>
        <w:spacing w:after="0" w:line="240" w:lineRule="auto"/>
        <w:jc w:val="both"/>
        <w:rPr>
          <w:rFonts w:ascii="Arial" w:eastAsia="Times New Roman" w:hAnsi="Arial" w:cs="Arial"/>
          <w:sz w:val="20"/>
          <w:szCs w:val="20"/>
          <w:lang w:eastAsia="en-GB"/>
        </w:rPr>
      </w:pPr>
    </w:p>
    <w:p w14:paraId="2E54C328" w14:textId="77777777" w:rsidR="00FA7488" w:rsidRPr="00FA7488" w:rsidRDefault="00FA7488" w:rsidP="00FA7488">
      <w:pPr>
        <w:spacing w:after="0" w:line="240" w:lineRule="auto"/>
        <w:jc w:val="both"/>
        <w:rPr>
          <w:rFonts w:ascii="Arial" w:eastAsia="Times New Roman" w:hAnsi="Arial" w:cs="Arial"/>
          <w:sz w:val="20"/>
          <w:szCs w:val="20"/>
          <w:lang w:eastAsia="en-GB"/>
        </w:rPr>
      </w:pPr>
      <w:r w:rsidRPr="00FA7488">
        <w:rPr>
          <w:rFonts w:ascii="Arial" w:eastAsia="Calibri" w:hAnsi="Arial" w:cs="Arial"/>
          <w:sz w:val="20"/>
          <w:szCs w:val="20"/>
          <w:lang w:eastAsia="en-GB"/>
        </w:rPr>
        <w:t>The Directors will review this policy and formulate QUENSH objectives during annual management reviews to ensure its integrity, effectiveness and compatibility with the context and strategic direction of the organisation</w:t>
      </w:r>
      <w:r w:rsidRPr="00FA7488">
        <w:rPr>
          <w:rFonts w:ascii="Arial" w:eastAsia="Times New Roman" w:hAnsi="Arial" w:cs="Arial"/>
          <w:sz w:val="20"/>
          <w:szCs w:val="20"/>
          <w:lang w:eastAsia="en-GB"/>
        </w:rPr>
        <w:t>.</w:t>
      </w:r>
    </w:p>
    <w:p w14:paraId="14F32072" w14:textId="77777777" w:rsidR="00940D06" w:rsidRPr="00940D06" w:rsidRDefault="00940D06" w:rsidP="00940D06">
      <w:pPr>
        <w:pStyle w:val="NoSpacing"/>
        <w:ind w:left="1530" w:firstLine="720"/>
        <w:rPr>
          <w:rFonts w:ascii="Arial" w:eastAsia="Times New Roman" w:hAnsi="Arial" w:cs="Arial"/>
          <w:b/>
          <w:sz w:val="20"/>
          <w:szCs w:val="20"/>
          <w:lang w:eastAsia="en-GB"/>
        </w:rPr>
      </w:pPr>
      <w:r w:rsidRPr="00940D06">
        <w:rPr>
          <w:rFonts w:ascii="Arial" w:eastAsia="Times New Roman" w:hAnsi="Arial" w:cs="Arial"/>
          <w:b/>
          <w:sz w:val="20"/>
          <w:szCs w:val="20"/>
          <w:lang w:eastAsia="en-GB"/>
        </w:rPr>
        <w:t>Signed;</w:t>
      </w:r>
    </w:p>
    <w:p w14:paraId="4E30830A" w14:textId="77777777" w:rsidR="00940D06" w:rsidRPr="00940D06" w:rsidRDefault="00940D06" w:rsidP="00940D06">
      <w:pPr>
        <w:pStyle w:val="NoSpacing"/>
        <w:ind w:left="1530" w:firstLine="720"/>
        <w:rPr>
          <w:rFonts w:ascii="Arial" w:eastAsia="Times New Roman" w:hAnsi="Arial" w:cs="Arial"/>
          <w:b/>
          <w:sz w:val="20"/>
          <w:szCs w:val="20"/>
          <w:lang w:eastAsia="en-GB"/>
        </w:rPr>
      </w:pPr>
    </w:p>
    <w:p w14:paraId="361FF75E" w14:textId="77777777" w:rsidR="00940D06" w:rsidRPr="00940D06" w:rsidRDefault="00940D06" w:rsidP="00940D06">
      <w:pPr>
        <w:pStyle w:val="NoSpacing"/>
        <w:ind w:left="1530" w:firstLine="720"/>
        <w:rPr>
          <w:rFonts w:ascii="Arial" w:eastAsia="Times New Roman" w:hAnsi="Arial" w:cs="Arial"/>
          <w:b/>
          <w:sz w:val="20"/>
          <w:szCs w:val="20"/>
          <w:lang w:eastAsia="en-GB"/>
        </w:rPr>
      </w:pPr>
      <w:r w:rsidRPr="00940D06">
        <w:rPr>
          <w:rFonts w:ascii="Arial" w:eastAsia="Times New Roman" w:hAnsi="Arial" w:cs="Arial"/>
          <w:b/>
          <w:sz w:val="20"/>
          <w:szCs w:val="20"/>
          <w:lang w:eastAsia="en-GB"/>
        </w:rPr>
        <w:drawing>
          <wp:inline distT="0" distB="0" distL="0" distR="0" wp14:anchorId="2F95B66F" wp14:editId="1D847C6B">
            <wp:extent cx="1000125" cy="295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295275"/>
                    </a:xfrm>
                    <a:prstGeom prst="rect">
                      <a:avLst/>
                    </a:prstGeom>
                    <a:noFill/>
                    <a:ln>
                      <a:noFill/>
                    </a:ln>
                  </pic:spPr>
                </pic:pic>
              </a:graphicData>
            </a:graphic>
          </wp:inline>
        </w:drawing>
      </w:r>
    </w:p>
    <w:p w14:paraId="036197BC" w14:textId="77777777" w:rsidR="00940D06" w:rsidRPr="00940D06" w:rsidRDefault="00940D06" w:rsidP="00940D06">
      <w:pPr>
        <w:pStyle w:val="NoSpacing"/>
        <w:ind w:left="1530" w:firstLine="720"/>
        <w:rPr>
          <w:rFonts w:ascii="Arial" w:eastAsia="Times New Roman" w:hAnsi="Arial" w:cs="Arial"/>
          <w:b/>
          <w:sz w:val="20"/>
          <w:szCs w:val="20"/>
          <w:lang w:eastAsia="en-GB"/>
        </w:rPr>
      </w:pPr>
      <w:r w:rsidRPr="00940D06">
        <w:rPr>
          <w:rFonts w:ascii="Arial" w:eastAsia="Times New Roman" w:hAnsi="Arial" w:cs="Arial"/>
          <w:b/>
          <w:sz w:val="20"/>
          <w:szCs w:val="20"/>
          <w:lang w:eastAsia="en-GB"/>
        </w:rPr>
        <w:t>Tom Mander</w:t>
      </w:r>
    </w:p>
    <w:p w14:paraId="5206BED1" w14:textId="77777777" w:rsidR="00940D06" w:rsidRPr="00940D06" w:rsidRDefault="00940D06" w:rsidP="00940D06">
      <w:pPr>
        <w:pStyle w:val="NoSpacing"/>
        <w:ind w:left="1530" w:firstLine="720"/>
        <w:rPr>
          <w:rFonts w:ascii="Arial" w:eastAsia="Times New Roman" w:hAnsi="Arial" w:cs="Arial"/>
          <w:b/>
          <w:sz w:val="20"/>
          <w:szCs w:val="20"/>
          <w:lang w:eastAsia="en-GB"/>
        </w:rPr>
      </w:pPr>
      <w:r w:rsidRPr="00940D06">
        <w:rPr>
          <w:rFonts w:ascii="Arial" w:eastAsia="Times New Roman" w:hAnsi="Arial" w:cs="Arial"/>
          <w:b/>
          <w:sz w:val="20"/>
          <w:szCs w:val="20"/>
          <w:lang w:eastAsia="en-GB"/>
        </w:rPr>
        <w:t>Managing Director</w:t>
      </w:r>
    </w:p>
    <w:p w14:paraId="67D3489E" w14:textId="77777777" w:rsidR="00940D06" w:rsidRPr="00940D06" w:rsidRDefault="00940D06" w:rsidP="00940D06">
      <w:pPr>
        <w:pStyle w:val="NoSpacing"/>
        <w:ind w:left="1530" w:firstLine="720"/>
        <w:rPr>
          <w:rFonts w:ascii="Arial" w:eastAsia="Times New Roman" w:hAnsi="Arial" w:cs="Arial"/>
          <w:b/>
          <w:sz w:val="20"/>
          <w:szCs w:val="20"/>
          <w:lang w:eastAsia="en-GB"/>
        </w:rPr>
      </w:pPr>
      <w:r w:rsidRPr="00940D06">
        <w:rPr>
          <w:rFonts w:ascii="Arial" w:eastAsia="Times New Roman" w:hAnsi="Arial" w:cs="Arial"/>
          <w:b/>
          <w:sz w:val="20"/>
          <w:szCs w:val="20"/>
          <w:lang w:eastAsia="en-GB"/>
        </w:rPr>
        <w:t>27</w:t>
      </w:r>
      <w:r w:rsidRPr="00940D06">
        <w:rPr>
          <w:rFonts w:ascii="Arial" w:eastAsia="Times New Roman" w:hAnsi="Arial" w:cs="Arial"/>
          <w:b/>
          <w:sz w:val="20"/>
          <w:szCs w:val="20"/>
          <w:vertAlign w:val="superscript"/>
          <w:lang w:eastAsia="en-GB"/>
        </w:rPr>
        <w:t xml:space="preserve">th </w:t>
      </w:r>
      <w:r w:rsidRPr="00940D06">
        <w:rPr>
          <w:rFonts w:ascii="Arial" w:eastAsia="Times New Roman" w:hAnsi="Arial" w:cs="Arial"/>
          <w:b/>
          <w:sz w:val="20"/>
          <w:szCs w:val="20"/>
          <w:lang w:eastAsia="en-GB"/>
        </w:rPr>
        <w:t>January 2023</w:t>
      </w:r>
    </w:p>
    <w:p w14:paraId="68D694E4" w14:textId="77777777" w:rsidR="006F4C2B" w:rsidRPr="00FA7488" w:rsidRDefault="006F4C2B" w:rsidP="00606B23">
      <w:pPr>
        <w:pStyle w:val="NoSpacing"/>
        <w:ind w:left="1530" w:firstLine="720"/>
        <w:rPr>
          <w:rFonts w:ascii="Arial" w:hAnsi="Arial" w:cs="Arial"/>
          <w:b/>
          <w:sz w:val="20"/>
          <w:szCs w:val="20"/>
        </w:rPr>
      </w:pPr>
    </w:p>
    <w:sectPr w:rsidR="006F4C2B" w:rsidRPr="00FA7488" w:rsidSect="000C7E8D">
      <w:pgSz w:w="11906" w:h="16838" w:code="9"/>
      <w:pgMar w:top="709"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7FC3"/>
    <w:multiLevelType w:val="hybridMultilevel"/>
    <w:tmpl w:val="485443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820298"/>
    <w:multiLevelType w:val="hybridMultilevel"/>
    <w:tmpl w:val="80443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A9842CC"/>
    <w:multiLevelType w:val="hybridMultilevel"/>
    <w:tmpl w:val="89CCF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8377801">
    <w:abstractNumId w:val="0"/>
  </w:num>
  <w:num w:numId="2" w16cid:durableId="1060859046">
    <w:abstractNumId w:val="1"/>
  </w:num>
  <w:num w:numId="3" w16cid:durableId="1030376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62B"/>
    <w:rsid w:val="000C0B46"/>
    <w:rsid w:val="000F762B"/>
    <w:rsid w:val="001857F9"/>
    <w:rsid w:val="001A7034"/>
    <w:rsid w:val="00331CF0"/>
    <w:rsid w:val="00390CDB"/>
    <w:rsid w:val="00487A04"/>
    <w:rsid w:val="005839AA"/>
    <w:rsid w:val="005B79F7"/>
    <w:rsid w:val="00606B23"/>
    <w:rsid w:val="006B65F7"/>
    <w:rsid w:val="006C2AC3"/>
    <w:rsid w:val="006F4C2B"/>
    <w:rsid w:val="00911AB6"/>
    <w:rsid w:val="00940D06"/>
    <w:rsid w:val="00A32569"/>
    <w:rsid w:val="00EF6739"/>
    <w:rsid w:val="00F75353"/>
    <w:rsid w:val="00FA7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18C4D"/>
  <w15:docId w15:val="{021C48DD-E62F-44E2-A951-888D10D8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62B"/>
    <w:pPr>
      <w:spacing w:after="200" w:line="276" w:lineRule="auto"/>
      <w:jc w:val="left"/>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7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7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62B"/>
    <w:rPr>
      <w:rFonts w:ascii="Tahoma" w:hAnsi="Tahoma" w:cs="Tahoma"/>
      <w:sz w:val="16"/>
      <w:szCs w:val="16"/>
    </w:rPr>
  </w:style>
  <w:style w:type="paragraph" w:customStyle="1" w:styleId="NumberList">
    <w:name w:val="Number List"/>
    <w:basedOn w:val="Normal"/>
    <w:rsid w:val="001857F9"/>
    <w:pPr>
      <w:spacing w:after="0" w:line="240" w:lineRule="auto"/>
    </w:pPr>
    <w:rPr>
      <w:rFonts w:ascii="Times New Roman" w:eastAsia="Times New Roman" w:hAnsi="Times New Roman" w:cs="Times New Roman"/>
      <w:sz w:val="24"/>
      <w:szCs w:val="20"/>
    </w:rPr>
  </w:style>
  <w:style w:type="paragraph" w:customStyle="1" w:styleId="DefaultText">
    <w:name w:val="Default Text"/>
    <w:basedOn w:val="Normal"/>
    <w:link w:val="DefaultTextChar"/>
    <w:rsid w:val="001857F9"/>
    <w:pPr>
      <w:spacing w:after="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1857F9"/>
    <w:pPr>
      <w:spacing w:after="0" w:line="240" w:lineRule="auto"/>
      <w:jc w:val="both"/>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1857F9"/>
    <w:rPr>
      <w:rFonts w:ascii="Times New Roman" w:eastAsia="Times New Roman" w:hAnsi="Times New Roman" w:cs="Times New Roman"/>
      <w:sz w:val="24"/>
      <w:szCs w:val="20"/>
    </w:rPr>
  </w:style>
  <w:style w:type="character" w:customStyle="1" w:styleId="DefaultTextChar">
    <w:name w:val="Default Text Char"/>
    <w:basedOn w:val="DefaultParagraphFont"/>
    <w:link w:val="DefaultText"/>
    <w:rsid w:val="001857F9"/>
    <w:rPr>
      <w:rFonts w:ascii="Times New Roman" w:eastAsia="Times New Roman" w:hAnsi="Times New Roman" w:cs="Times New Roman"/>
      <w:sz w:val="24"/>
      <w:szCs w:val="20"/>
    </w:rPr>
  </w:style>
  <w:style w:type="paragraph" w:styleId="NoSpacing">
    <w:name w:val="No Spacing"/>
    <w:uiPriority w:val="1"/>
    <w:qFormat/>
    <w:rsid w:val="001857F9"/>
    <w:pPr>
      <w:jc w:val="left"/>
    </w:pPr>
  </w:style>
  <w:style w:type="character" w:styleId="Hyperlink">
    <w:name w:val="Hyperlink"/>
    <w:basedOn w:val="DefaultParagraphFont"/>
    <w:uiPriority w:val="99"/>
    <w:semiHidden/>
    <w:unhideWhenUsed/>
    <w:rsid w:val="005B79F7"/>
    <w:rPr>
      <w:color w:val="0000FF" w:themeColor="hyperlink"/>
      <w:u w:val="single"/>
    </w:rPr>
  </w:style>
  <w:style w:type="paragraph" w:customStyle="1" w:styleId="TableText">
    <w:name w:val="Table Text"/>
    <w:basedOn w:val="Normal"/>
    <w:rsid w:val="00FA7488"/>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7420">
      <w:bodyDiv w:val="1"/>
      <w:marLeft w:val="0"/>
      <w:marRight w:val="0"/>
      <w:marTop w:val="0"/>
      <w:marBottom w:val="0"/>
      <w:divBdr>
        <w:top w:val="none" w:sz="0" w:space="0" w:color="auto"/>
        <w:left w:val="none" w:sz="0" w:space="0" w:color="auto"/>
        <w:bottom w:val="none" w:sz="0" w:space="0" w:color="auto"/>
        <w:right w:val="none" w:sz="0" w:space="0" w:color="auto"/>
      </w:divBdr>
    </w:div>
    <w:div w:id="211621717">
      <w:bodyDiv w:val="1"/>
      <w:marLeft w:val="0"/>
      <w:marRight w:val="0"/>
      <w:marTop w:val="0"/>
      <w:marBottom w:val="0"/>
      <w:divBdr>
        <w:top w:val="none" w:sz="0" w:space="0" w:color="auto"/>
        <w:left w:val="none" w:sz="0" w:space="0" w:color="auto"/>
        <w:bottom w:val="none" w:sz="0" w:space="0" w:color="auto"/>
        <w:right w:val="none" w:sz="0" w:space="0" w:color="auto"/>
      </w:divBdr>
    </w:div>
    <w:div w:id="464155477">
      <w:bodyDiv w:val="1"/>
      <w:marLeft w:val="0"/>
      <w:marRight w:val="0"/>
      <w:marTop w:val="0"/>
      <w:marBottom w:val="0"/>
      <w:divBdr>
        <w:top w:val="none" w:sz="0" w:space="0" w:color="auto"/>
        <w:left w:val="none" w:sz="0" w:space="0" w:color="auto"/>
        <w:bottom w:val="none" w:sz="0" w:space="0" w:color="auto"/>
        <w:right w:val="none" w:sz="0" w:space="0" w:color="auto"/>
      </w:divBdr>
    </w:div>
    <w:div w:id="1131217130">
      <w:bodyDiv w:val="1"/>
      <w:marLeft w:val="0"/>
      <w:marRight w:val="0"/>
      <w:marTop w:val="0"/>
      <w:marBottom w:val="0"/>
      <w:divBdr>
        <w:top w:val="none" w:sz="0" w:space="0" w:color="auto"/>
        <w:left w:val="none" w:sz="0" w:space="0" w:color="auto"/>
        <w:bottom w:val="none" w:sz="0" w:space="0" w:color="auto"/>
        <w:right w:val="none" w:sz="0" w:space="0" w:color="auto"/>
      </w:divBdr>
    </w:div>
    <w:div w:id="122024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alloywi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Kevin Guest (Quality)</cp:lastModifiedBy>
  <cp:revision>15</cp:revision>
  <cp:lastPrinted>2020-01-27T08:25:00Z</cp:lastPrinted>
  <dcterms:created xsi:type="dcterms:W3CDTF">2014-02-04T16:35:00Z</dcterms:created>
  <dcterms:modified xsi:type="dcterms:W3CDTF">2023-02-02T16:24:00Z</dcterms:modified>
</cp:coreProperties>
</file>