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5FEC" w14:textId="77777777" w:rsidR="00117740" w:rsidRPr="000815B7" w:rsidRDefault="000815B7" w:rsidP="00117740">
      <w:pPr>
        <w:jc w:val="both"/>
        <w:rPr>
          <w:rFonts w:ascii="Arial" w:hAnsi="Arial"/>
          <w:szCs w:val="22"/>
        </w:rPr>
      </w:pPr>
      <w:r>
        <w:rPr>
          <w:noProof/>
        </w:rPr>
        <w:drawing>
          <wp:anchor distT="0" distB="0" distL="114300" distR="114300" simplePos="0" relativeHeight="251662336" behindDoc="1" locked="0" layoutInCell="1" allowOverlap="1" wp14:anchorId="1DEA09BF" wp14:editId="3684A114">
            <wp:simplePos x="0" y="0"/>
            <wp:positionH relativeFrom="column">
              <wp:posOffset>4457700</wp:posOffset>
            </wp:positionH>
            <wp:positionV relativeFrom="paragraph">
              <wp:posOffset>-457200</wp:posOffset>
            </wp:positionV>
            <wp:extent cx="1285875" cy="82423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5875" cy="824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Calibri" w:hAnsi="Arial"/>
          <w:b/>
          <w:noProof/>
          <w:sz w:val="16"/>
        </w:rPr>
        <mc:AlternateContent>
          <mc:Choice Requires="wpg">
            <w:drawing>
              <wp:anchor distT="0" distB="0" distL="114300" distR="114300" simplePos="0" relativeHeight="251659264" behindDoc="1" locked="0" layoutInCell="1" allowOverlap="1" wp14:anchorId="19245B0D" wp14:editId="22C5D2F2">
                <wp:simplePos x="0" y="0"/>
                <wp:positionH relativeFrom="column">
                  <wp:posOffset>-590550</wp:posOffset>
                </wp:positionH>
                <wp:positionV relativeFrom="paragraph">
                  <wp:posOffset>-431800</wp:posOffset>
                </wp:positionV>
                <wp:extent cx="6478905" cy="9793605"/>
                <wp:effectExtent l="0" t="0" r="0" b="0"/>
                <wp:wrapNone/>
                <wp:docPr id="4" name="Group 4"/>
                <wp:cNvGraphicFramePr/>
                <a:graphic xmlns:a="http://schemas.openxmlformats.org/drawingml/2006/main">
                  <a:graphicData uri="http://schemas.microsoft.com/office/word/2010/wordprocessingGroup">
                    <wpg:wgp>
                      <wpg:cNvGrpSpPr/>
                      <wpg:grpSpPr>
                        <a:xfrm>
                          <a:off x="0" y="0"/>
                          <a:ext cx="6478905" cy="9793605"/>
                          <a:chOff x="0" y="0"/>
                          <a:chExt cx="6478905" cy="9793605"/>
                        </a:xfrm>
                      </wpg:grpSpPr>
                      <wpg:grpSp>
                        <wpg:cNvPr id="9" name="Group 9"/>
                        <wpg:cNvGrpSpPr/>
                        <wpg:grpSpPr>
                          <a:xfrm>
                            <a:off x="0" y="0"/>
                            <a:ext cx="3322955" cy="5143500"/>
                            <a:chOff x="0" y="0"/>
                            <a:chExt cx="3322955" cy="5143500"/>
                          </a:xfrm>
                          <a:solidFill>
                            <a:srgbClr val="000066"/>
                          </a:solidFill>
                        </wpg:grpSpPr>
                        <wps:wsp>
                          <wps:cNvPr id="10" name="Oval 277"/>
                          <wps:cNvSpPr>
                            <a:spLocks noChangeArrowheads="1" noChangeShapeType="1"/>
                          </wps:cNvSpPr>
                          <wps:spPr bwMode="auto">
                            <a:xfrm>
                              <a:off x="0" y="4953000"/>
                              <a:ext cx="190500" cy="190500"/>
                            </a:xfrm>
                            <a:prstGeom prst="ellipse">
                              <a:avLst/>
                            </a:prstGeom>
                            <a:grpFill/>
                            <a:ln>
                              <a:noFill/>
                            </a:ln>
                            <a:effectLst/>
                          </wps:spPr>
                          <wps:bodyPr rot="0" vert="horz" wrap="square" lIns="36576" tIns="36576" rIns="36576" bIns="36576" anchor="t" anchorCtr="0" upright="1">
                            <a:noAutofit/>
                          </wps:bodyPr>
                        </wps:wsp>
                        <wpg:grpSp>
                          <wpg:cNvPr id="11" name="Group 278"/>
                          <wpg:cNvGrpSpPr>
                            <a:grpSpLocks/>
                          </wpg:cNvGrpSpPr>
                          <wpg:grpSpPr bwMode="auto">
                            <a:xfrm>
                              <a:off x="0" y="0"/>
                              <a:ext cx="3322955" cy="4805045"/>
                              <a:chOff x="851" y="702"/>
                              <a:chExt cx="5233" cy="7567"/>
                            </a:xfrm>
                            <a:grpFill/>
                          </wpg:grpSpPr>
                          <wps:wsp>
                            <wps:cNvPr id="12" name="Oval 279"/>
                            <wps:cNvSpPr>
                              <a:spLocks noChangeArrowheads="1" noChangeShapeType="1"/>
                            </wps:cNvSpPr>
                            <wps:spPr bwMode="auto">
                              <a:xfrm>
                                <a:off x="851" y="7429"/>
                                <a:ext cx="300" cy="300"/>
                              </a:xfrm>
                              <a:prstGeom prst="ellipse">
                                <a:avLst/>
                              </a:prstGeom>
                              <a:grpFill/>
                              <a:ln>
                                <a:noFill/>
                              </a:ln>
                              <a:effectLst/>
                              <a:extLs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3" name="Oval 280"/>
                            <wps:cNvSpPr>
                              <a:spLocks noChangeArrowheads="1" noChangeShapeType="1"/>
                            </wps:cNvSpPr>
                            <wps:spPr bwMode="auto">
                              <a:xfrm>
                                <a:off x="851" y="7969"/>
                                <a:ext cx="300" cy="300"/>
                              </a:xfrm>
                              <a:prstGeom prst="ellipse">
                                <a:avLst/>
                              </a:prstGeom>
                              <a:grpFill/>
                              <a:ln>
                                <a:noFill/>
                              </a:ln>
                              <a:effectLst/>
                              <a:extLs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4" name="Rectangle 281"/>
                            <wps:cNvSpPr>
                              <a:spLocks noChangeArrowheads="1" noChangeShapeType="1"/>
                            </wps:cNvSpPr>
                            <wps:spPr bwMode="auto">
                              <a:xfrm>
                                <a:off x="851" y="702"/>
                                <a:ext cx="350" cy="6547"/>
                              </a:xfrm>
                              <a:prstGeom prst="rect">
                                <a:avLst/>
                              </a:prstGeom>
                              <a:grp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5" name="Rectangle 282"/>
                            <wps:cNvSpPr>
                              <a:spLocks noChangeArrowheads="1" noChangeShapeType="1"/>
                            </wps:cNvSpPr>
                            <wps:spPr bwMode="auto">
                              <a:xfrm>
                                <a:off x="851" y="702"/>
                                <a:ext cx="5233" cy="350"/>
                              </a:xfrm>
                              <a:prstGeom prst="rect">
                                <a:avLst/>
                              </a:prstGeom>
                              <a:grp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g:grpSp>
                      </wpg:grpSp>
                      <wpg:grpSp>
                        <wpg:cNvPr id="16" name="Group 283"/>
                        <wpg:cNvGrpSpPr>
                          <a:grpSpLocks/>
                        </wpg:cNvGrpSpPr>
                        <wpg:grpSpPr bwMode="auto">
                          <a:xfrm>
                            <a:off x="3155950" y="4622800"/>
                            <a:ext cx="3322955" cy="5170805"/>
                            <a:chOff x="6084" y="7726"/>
                            <a:chExt cx="5233" cy="8143"/>
                          </a:xfrm>
                          <a:solidFill>
                            <a:srgbClr val="FFCC00"/>
                          </a:solidFill>
                        </wpg:grpSpPr>
                        <wps:wsp>
                          <wps:cNvPr id="17" name="Rectangle 284"/>
                          <wps:cNvSpPr>
                            <a:spLocks noChangeArrowheads="1" noChangeShapeType="1"/>
                          </wps:cNvSpPr>
                          <wps:spPr bwMode="auto">
                            <a:xfrm>
                              <a:off x="10967" y="9316"/>
                              <a:ext cx="350" cy="6553"/>
                            </a:xfrm>
                            <a:prstGeom prst="rect">
                              <a:avLst/>
                            </a:prstGeom>
                            <a:grp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8" name="Rectangle 285"/>
                          <wps:cNvSpPr>
                            <a:spLocks noChangeArrowheads="1" noChangeShapeType="1"/>
                          </wps:cNvSpPr>
                          <wps:spPr bwMode="auto">
                            <a:xfrm>
                              <a:off x="10967" y="7726"/>
                              <a:ext cx="350" cy="330"/>
                            </a:xfrm>
                            <a:prstGeom prst="rect">
                              <a:avLst/>
                            </a:prstGeom>
                            <a:grp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19" name="Rectangle 286"/>
                          <wps:cNvSpPr>
                            <a:spLocks noChangeArrowheads="1" noChangeShapeType="1"/>
                          </wps:cNvSpPr>
                          <wps:spPr bwMode="auto">
                            <a:xfrm>
                              <a:off x="10967" y="8266"/>
                              <a:ext cx="350" cy="330"/>
                            </a:xfrm>
                            <a:prstGeom prst="rect">
                              <a:avLst/>
                            </a:prstGeom>
                            <a:grp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20" name="Rectangle 287"/>
                          <wps:cNvSpPr>
                            <a:spLocks noChangeArrowheads="1" noChangeShapeType="1"/>
                          </wps:cNvSpPr>
                          <wps:spPr bwMode="auto">
                            <a:xfrm>
                              <a:off x="10967" y="8806"/>
                              <a:ext cx="350" cy="330"/>
                            </a:xfrm>
                            <a:prstGeom prst="rect">
                              <a:avLst/>
                            </a:prstGeom>
                            <a:grp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21" name="Rectangle 288"/>
                          <wps:cNvSpPr>
                            <a:spLocks noChangeArrowheads="1" noChangeShapeType="1"/>
                          </wps:cNvSpPr>
                          <wps:spPr bwMode="auto">
                            <a:xfrm>
                              <a:off x="6084" y="15519"/>
                              <a:ext cx="5233" cy="350"/>
                            </a:xfrm>
                            <a:prstGeom prst="rect">
                              <a:avLst/>
                            </a:prstGeom>
                            <a:grp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g:grpSp>
                    </wpg:wgp>
                  </a:graphicData>
                </a:graphic>
              </wp:anchor>
            </w:drawing>
          </mc:Choice>
          <mc:Fallback>
            <w:pict>
              <v:group w14:anchorId="74C5D470" id="Group 4" o:spid="_x0000_s1026" style="position:absolute;margin-left:-46.5pt;margin-top:-34pt;width:510.15pt;height:771.15pt;z-index:-251657216" coordsize="64789,97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">
                <v:group id="Group 9" o:spid="_x0000_s1027" style="position:absolute;width:33229;height:51435" coordsize="33229,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277" o:spid="_x0000_s1028" style="position:absolute;top:49530;width:190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" filled="f" stroked="f">
                    <o:lock v:ext="edit" shapetype="t"/>
                    <v:textbox inset="2.88pt,2.88pt,2.88pt,2.88pt"/>
                  </v:oval>
                  <v:group id="Group 278" o:spid="_x0000_s1029" style="position:absolute;width:33229;height:48050" coordorigin="851,702" coordsize="5233,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279" o:spid="_x0000_s1030" style="position:absolute;left:851;top:7429;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" filled="f" stroked="f" strokeweight="0">
                      <v:shadow color="#ccc" opacity="49150f" offset=".74833mm,.74833mm"/>
                      <o:lock v:ext="edit" shapetype="t"/>
                      <v:textbox inset="2.88pt,2.88pt,2.88pt,2.88pt"/>
                    </v:oval>
                    <v:oval id="Oval 280" o:spid="_x0000_s1031" style="position:absolute;left:851;top:7969;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" filled="f" stroked="f" strokeweight="0">
                      <v:shadow color="#ccc" opacity="49150f" offset=".74833mm,.74833mm"/>
                      <o:lock v:ext="edit" shapetype="t"/>
                      <v:textbox inset="2.88pt,2.88pt,2.88pt,2.88pt"/>
                    </v:oval>
                    <v:rect id="Rectangle 281" o:spid="_x0000_s1032" style="position:absolute;left:851;top:702;width:350;height:6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" filled="f" stroked="f" strokeweight="0">
                      <v:shadow color="#ccc" opacity="49150f" offset=".74833mm,.74833mm"/>
                      <o:lock v:ext="edit" shapetype="t"/>
                      <v:textbox inset="2.88pt,2.88pt,2.88pt,2.88pt"/>
                    </v:rect>
                    <v:rect id="Rectangle 282" o:spid="_x0000_s1033" style="position:absolute;left:851;top:702;width:5233;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" filled="f" stroked="f" strokeweight="0">
                      <v:shadow color="#ccc" opacity="49150f" offset=".74833mm,.74833mm"/>
                      <o:lock v:ext="edit" shapetype="t"/>
                      <v:textbox inset="2.88pt,2.88pt,2.88pt,2.88pt"/>
                    </v:rect>
                  </v:group>
                </v:group>
                <v:group id="Group 283" o:spid="_x0000_s1034" style="position:absolute;left:31559;top:46228;width:33230;height:51708" coordorigin="6084,7726" coordsize="5233,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284" o:spid="_x0000_s1035" style="position:absolute;left:10967;top:9316;width:350;height:6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" filled="f" stroked="f" strokeweight="0">
                    <v:shadow color="#ccc" opacity="49150f" offset=".74833mm,.74833mm"/>
                    <o:lock v:ext="edit" shapetype="t"/>
                    <v:textbox inset="2.88pt,2.88pt,2.88pt,2.88pt"/>
                  </v:rect>
                  <v:rect id="Rectangle 285" o:spid="_x0000_s1036" style="position:absolute;left:10967;top:7726;width:35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" filled="f" stroked="f" strokeweight="0">
                    <v:shadow color="#ccc" opacity="49150f" offset=".74833mm,.74833mm"/>
                    <o:lock v:ext="edit" shapetype="t"/>
                    <v:textbox inset="2.88pt,2.88pt,2.88pt,2.88pt"/>
                  </v:rect>
                  <v:rect id="Rectangle 286" o:spid="_x0000_s1037" style="position:absolute;left:10967;top:8266;width:35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" filled="f" stroked="f" strokeweight="0">
                    <v:shadow color="#ccc" opacity="49150f" offset=".74833mm,.74833mm"/>
                    <o:lock v:ext="edit" shapetype="t"/>
                    <v:textbox inset="2.88pt,2.88pt,2.88pt,2.88pt"/>
                  </v:rect>
                  <v:rect id="Rectangle 287" o:spid="_x0000_s1038" style="position:absolute;left:10967;top:8806;width:35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" filled="f" stroked="f" strokeweight="0">
                    <v:shadow color="#ccc" opacity="49150f" offset=".74833mm,.74833mm"/>
                    <o:lock v:ext="edit" shapetype="t"/>
                    <v:textbox inset="2.88pt,2.88pt,2.88pt,2.88pt"/>
                  </v:rect>
                  <v:rect id="Rectangle 288" o:spid="_x0000_s1039" style="position:absolute;left:6084;top:15519;width:5233;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" filled="f" stroked="f" strokeweight="0">
                    <v:shadow color="#ccc" opacity="49150f" offset=".74833mm,.74833mm"/>
                    <o:lock v:ext="edit" shapetype="t"/>
                    <v:textbox inset="2.88pt,2.88pt,2.88pt,2.88pt"/>
                  </v:rect>
                </v:group>
              </v:group>
            </w:pict>
          </mc:Fallback>
        </mc:AlternateContent>
      </w:r>
      <w:r>
        <w:rPr>
          <w:noProof/>
        </w:rPr>
        <w:drawing>
          <wp:anchor distT="0" distB="0" distL="114300" distR="114300" simplePos="0" relativeHeight="251660288" behindDoc="1" locked="0" layoutInCell="0" allowOverlap="1" wp14:anchorId="1A3A63DC" wp14:editId="4D15AF82">
            <wp:simplePos x="0" y="0"/>
            <wp:positionH relativeFrom="column">
              <wp:posOffset>-292100</wp:posOffset>
            </wp:positionH>
            <wp:positionV relativeFrom="paragraph">
              <wp:posOffset>-203200</wp:posOffset>
            </wp:positionV>
            <wp:extent cx="1035050" cy="9234170"/>
            <wp:effectExtent l="0" t="0" r="0" b="5080"/>
            <wp:wrapNone/>
            <wp:docPr id="6" name="Picture 20" descr="Description: QUENSH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QUENSH new"/>
                    <pic:cNvPicPr>
                      <a:picLocks noChangeAspect="1" noChangeArrowheads="1"/>
                    </pic:cNvPicPr>
                  </pic:nvPicPr>
                  <pic:blipFill>
                    <a:blip r:embed="rId6" cstate="print">
                      <a:lum bright="40000" contrast="-40000"/>
                      <a:extLst>
                        <a:ext uri="{28A0092B-C50C-407E-A947-70E740481C1C}">
                          <a14:useLocalDpi xmlns:a14="http://schemas.microsoft.com/office/drawing/2010/main" val="0"/>
                        </a:ext>
                      </a:extLst>
                    </a:blip>
                    <a:srcRect/>
                    <a:stretch>
                      <a:fillRect/>
                    </a:stretch>
                  </pic:blipFill>
                  <pic:spPr bwMode="auto">
                    <a:xfrm>
                      <a:off x="0" y="0"/>
                      <a:ext cx="1035050" cy="9234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80CB65" w14:textId="77777777" w:rsidR="000815B7" w:rsidRDefault="000815B7" w:rsidP="00117740">
      <w:pPr>
        <w:jc w:val="center"/>
        <w:rPr>
          <w:rFonts w:ascii="Arial" w:hAnsi="Arial"/>
          <w:b/>
          <w:szCs w:val="22"/>
          <w:u w:val="single"/>
        </w:rPr>
      </w:pPr>
    </w:p>
    <w:p w14:paraId="0574D995" w14:textId="77777777" w:rsidR="00266142" w:rsidRDefault="00266142" w:rsidP="00117740">
      <w:pPr>
        <w:jc w:val="center"/>
        <w:rPr>
          <w:rFonts w:ascii="Arial" w:hAnsi="Arial"/>
          <w:b/>
          <w:szCs w:val="22"/>
          <w:u w:val="single"/>
        </w:rPr>
      </w:pPr>
    </w:p>
    <w:p w14:paraId="4EE50F0B" w14:textId="442CCB02" w:rsidR="00266142" w:rsidRPr="00266142" w:rsidRDefault="003B3FAA" w:rsidP="00266142">
      <w:pPr>
        <w:jc w:val="center"/>
        <w:rPr>
          <w:rFonts w:ascii="Arial" w:hAnsi="Arial"/>
          <w:b/>
          <w:sz w:val="20"/>
          <w:szCs w:val="22"/>
          <w:u w:val="single"/>
        </w:rPr>
      </w:pPr>
      <w:r w:rsidRPr="00266142">
        <w:rPr>
          <w:rFonts w:ascii="Arial" w:hAnsi="Arial"/>
          <w:b/>
          <w:sz w:val="20"/>
          <w:szCs w:val="22"/>
          <w:u w:val="single"/>
        </w:rPr>
        <w:t>Anti-Bribery</w:t>
      </w:r>
    </w:p>
    <w:p w14:paraId="662C42F0" w14:textId="77777777" w:rsidR="000815B7" w:rsidRPr="00266142" w:rsidRDefault="000815B7" w:rsidP="00117740">
      <w:pPr>
        <w:jc w:val="both"/>
        <w:rPr>
          <w:rFonts w:ascii="Arial" w:hAnsi="Arial"/>
          <w:sz w:val="20"/>
          <w:szCs w:val="22"/>
        </w:rPr>
      </w:pPr>
    </w:p>
    <w:p w14:paraId="189BF4C5" w14:textId="54C13985" w:rsidR="00917440" w:rsidRPr="00266142" w:rsidRDefault="003B3FAA" w:rsidP="00917440">
      <w:pPr>
        <w:jc w:val="both"/>
        <w:rPr>
          <w:rFonts w:ascii="Arial" w:hAnsi="Arial"/>
          <w:sz w:val="20"/>
          <w:szCs w:val="22"/>
        </w:rPr>
      </w:pPr>
      <w:r w:rsidRPr="00266142">
        <w:rPr>
          <w:rFonts w:ascii="Arial" w:hAnsi="Arial"/>
          <w:sz w:val="20"/>
          <w:szCs w:val="22"/>
        </w:rPr>
        <w:t>Bribery is defined as the act of offering, giving, promising, asking, agreeing, receiving</w:t>
      </w:r>
      <w:r w:rsidR="00E73600" w:rsidRPr="00266142">
        <w:rPr>
          <w:rFonts w:ascii="Arial" w:hAnsi="Arial"/>
          <w:sz w:val="20"/>
          <w:szCs w:val="22"/>
        </w:rPr>
        <w:t>, accepting or soliciting something of value or of an advantage to influence an outcome either action or decision.</w:t>
      </w:r>
    </w:p>
    <w:p w14:paraId="4C2F7C52" w14:textId="77777777" w:rsidR="00E73600" w:rsidRPr="00266142" w:rsidRDefault="00E73600" w:rsidP="00917440">
      <w:pPr>
        <w:jc w:val="both"/>
        <w:rPr>
          <w:rFonts w:ascii="Arial" w:hAnsi="Arial"/>
          <w:sz w:val="20"/>
          <w:szCs w:val="22"/>
        </w:rPr>
      </w:pPr>
    </w:p>
    <w:p w14:paraId="13C87418" w14:textId="4857C8C8" w:rsidR="00E73600" w:rsidRPr="00266142" w:rsidRDefault="00E73600" w:rsidP="00917440">
      <w:pPr>
        <w:jc w:val="both"/>
        <w:rPr>
          <w:rFonts w:ascii="Arial" w:hAnsi="Arial"/>
          <w:sz w:val="20"/>
          <w:szCs w:val="22"/>
        </w:rPr>
      </w:pPr>
      <w:r w:rsidRPr="00266142">
        <w:rPr>
          <w:rFonts w:ascii="Arial" w:hAnsi="Arial"/>
          <w:sz w:val="20"/>
          <w:szCs w:val="22"/>
        </w:rPr>
        <w:t>This anti-bribery policy applies to all Alloy Wire International employees irrespective of their individual role within the company.</w:t>
      </w:r>
    </w:p>
    <w:p w14:paraId="6ABE733A" w14:textId="77777777" w:rsidR="00E73600" w:rsidRPr="00266142" w:rsidRDefault="00E73600" w:rsidP="00917440">
      <w:pPr>
        <w:jc w:val="both"/>
        <w:rPr>
          <w:rFonts w:ascii="Arial" w:hAnsi="Arial"/>
          <w:sz w:val="20"/>
          <w:szCs w:val="22"/>
        </w:rPr>
      </w:pPr>
    </w:p>
    <w:p w14:paraId="5CE55E31" w14:textId="14E604DC" w:rsidR="00E73600" w:rsidRPr="00266142" w:rsidRDefault="00E73600" w:rsidP="00917440">
      <w:pPr>
        <w:jc w:val="both"/>
        <w:rPr>
          <w:rFonts w:ascii="Arial" w:hAnsi="Arial"/>
          <w:sz w:val="20"/>
          <w:szCs w:val="22"/>
        </w:rPr>
      </w:pPr>
      <w:r w:rsidRPr="00266142">
        <w:rPr>
          <w:rFonts w:ascii="Arial" w:hAnsi="Arial"/>
          <w:sz w:val="20"/>
          <w:szCs w:val="22"/>
        </w:rPr>
        <w:t>Alloy Wire International is committed to conducting business in an honest and ethical manner and ensuring that all forms</w:t>
      </w:r>
      <w:r w:rsidR="008B0837">
        <w:rPr>
          <w:rFonts w:ascii="Arial" w:hAnsi="Arial"/>
          <w:sz w:val="20"/>
          <w:szCs w:val="22"/>
        </w:rPr>
        <w:t xml:space="preserve"> of</w:t>
      </w:r>
      <w:r w:rsidRPr="00266142">
        <w:rPr>
          <w:rFonts w:ascii="Arial" w:hAnsi="Arial"/>
          <w:sz w:val="20"/>
          <w:szCs w:val="22"/>
        </w:rPr>
        <w:t xml:space="preserve"> bribery are prevented.</w:t>
      </w:r>
    </w:p>
    <w:p w14:paraId="11125FAB" w14:textId="77777777" w:rsidR="00E73600" w:rsidRPr="00266142" w:rsidRDefault="00E73600" w:rsidP="00917440">
      <w:pPr>
        <w:jc w:val="both"/>
        <w:rPr>
          <w:rFonts w:ascii="Arial" w:hAnsi="Arial"/>
          <w:sz w:val="20"/>
          <w:szCs w:val="22"/>
        </w:rPr>
      </w:pPr>
    </w:p>
    <w:p w14:paraId="0324E3E9" w14:textId="34F2AE9C" w:rsidR="00E73600" w:rsidRPr="00266142" w:rsidRDefault="00E73600" w:rsidP="00917440">
      <w:pPr>
        <w:jc w:val="both"/>
        <w:rPr>
          <w:rFonts w:ascii="Arial" w:hAnsi="Arial"/>
          <w:sz w:val="20"/>
          <w:szCs w:val="22"/>
        </w:rPr>
      </w:pPr>
      <w:r w:rsidRPr="00266142">
        <w:rPr>
          <w:rFonts w:ascii="Arial" w:hAnsi="Arial"/>
          <w:sz w:val="20"/>
          <w:szCs w:val="22"/>
        </w:rPr>
        <w:t>Alloy Wire International has a zero-tolerance stance against all forms of bribery and all business dealings and relationships will be dealt with fairly with integrity in a professional manner.</w:t>
      </w:r>
    </w:p>
    <w:p w14:paraId="3ECC0BEF" w14:textId="77777777" w:rsidR="00E73600" w:rsidRPr="00266142" w:rsidRDefault="00E73600" w:rsidP="00917440">
      <w:pPr>
        <w:jc w:val="both"/>
        <w:rPr>
          <w:rFonts w:ascii="Arial" w:hAnsi="Arial"/>
          <w:sz w:val="20"/>
          <w:szCs w:val="22"/>
        </w:rPr>
      </w:pPr>
    </w:p>
    <w:p w14:paraId="5D2167E5" w14:textId="18BC776D" w:rsidR="00E73600" w:rsidRPr="00266142" w:rsidRDefault="00E73600" w:rsidP="00917440">
      <w:pPr>
        <w:jc w:val="both"/>
        <w:rPr>
          <w:rFonts w:ascii="Arial" w:hAnsi="Arial"/>
          <w:sz w:val="20"/>
          <w:szCs w:val="22"/>
        </w:rPr>
      </w:pPr>
      <w:r w:rsidRPr="00266142">
        <w:rPr>
          <w:rFonts w:ascii="Arial" w:hAnsi="Arial"/>
          <w:sz w:val="20"/>
          <w:szCs w:val="22"/>
        </w:rPr>
        <w:t xml:space="preserve">Alloy Wire International </w:t>
      </w:r>
      <w:r w:rsidR="00845A0A" w:rsidRPr="00266142">
        <w:rPr>
          <w:rFonts w:ascii="Arial" w:hAnsi="Arial"/>
          <w:sz w:val="20"/>
          <w:szCs w:val="22"/>
        </w:rPr>
        <w:t>is bound by UK laws</w:t>
      </w:r>
      <w:r w:rsidR="007122A1">
        <w:rPr>
          <w:rFonts w:ascii="Arial" w:hAnsi="Arial"/>
          <w:sz w:val="20"/>
          <w:szCs w:val="22"/>
        </w:rPr>
        <w:t>*</w:t>
      </w:r>
      <w:r w:rsidR="008B0837">
        <w:rPr>
          <w:rFonts w:ascii="Arial" w:hAnsi="Arial"/>
          <w:sz w:val="20"/>
          <w:szCs w:val="22"/>
        </w:rPr>
        <w:t xml:space="preserve"> with regard</w:t>
      </w:r>
      <w:r w:rsidR="00845A0A" w:rsidRPr="00266142">
        <w:rPr>
          <w:rFonts w:ascii="Arial" w:hAnsi="Arial"/>
          <w:sz w:val="20"/>
          <w:szCs w:val="22"/>
        </w:rPr>
        <w:t xml:space="preserve"> to our business conduct both on UK shores and abroad.</w:t>
      </w:r>
    </w:p>
    <w:p w14:paraId="6ECBD20A" w14:textId="77777777" w:rsidR="00266142" w:rsidRPr="00266142" w:rsidRDefault="00266142" w:rsidP="00917440">
      <w:pPr>
        <w:jc w:val="both"/>
        <w:rPr>
          <w:rFonts w:ascii="Arial" w:hAnsi="Arial"/>
          <w:sz w:val="20"/>
          <w:szCs w:val="22"/>
        </w:rPr>
      </w:pPr>
    </w:p>
    <w:p w14:paraId="383E7396" w14:textId="5533ED8B" w:rsidR="00266142" w:rsidRPr="00266142" w:rsidRDefault="00845A0A" w:rsidP="00266142">
      <w:pPr>
        <w:jc w:val="center"/>
        <w:rPr>
          <w:rFonts w:ascii="Arial" w:hAnsi="Arial"/>
          <w:b/>
          <w:sz w:val="20"/>
          <w:szCs w:val="22"/>
          <w:u w:val="single"/>
        </w:rPr>
      </w:pPr>
      <w:r w:rsidRPr="00266142">
        <w:rPr>
          <w:rFonts w:ascii="Arial" w:hAnsi="Arial"/>
          <w:b/>
          <w:sz w:val="20"/>
          <w:szCs w:val="22"/>
          <w:u w:val="single"/>
        </w:rPr>
        <w:t>Gifts &amp; Hospitality</w:t>
      </w:r>
    </w:p>
    <w:p w14:paraId="122437C1" w14:textId="77777777" w:rsidR="00845A0A" w:rsidRPr="00266142" w:rsidRDefault="00845A0A" w:rsidP="000815B7">
      <w:pPr>
        <w:jc w:val="both"/>
        <w:rPr>
          <w:rFonts w:ascii="Arial" w:hAnsi="Arial"/>
          <w:sz w:val="20"/>
          <w:szCs w:val="22"/>
        </w:rPr>
      </w:pPr>
    </w:p>
    <w:p w14:paraId="127BA801" w14:textId="7EE772DC" w:rsidR="00845A0A" w:rsidRPr="00266142" w:rsidRDefault="00845A0A" w:rsidP="000815B7">
      <w:pPr>
        <w:jc w:val="both"/>
        <w:rPr>
          <w:rFonts w:ascii="Arial" w:hAnsi="Arial"/>
          <w:sz w:val="20"/>
          <w:szCs w:val="22"/>
        </w:rPr>
      </w:pPr>
      <w:r w:rsidRPr="00266142">
        <w:rPr>
          <w:rFonts w:ascii="Arial" w:hAnsi="Arial"/>
          <w:sz w:val="20"/>
          <w:szCs w:val="22"/>
        </w:rPr>
        <w:t>Alloy Wire International will accept gestures of hospitality and goodwill (whether giving or receiving) so long as it meets the following requirements:</w:t>
      </w:r>
    </w:p>
    <w:p w14:paraId="2CE8ED61" w14:textId="77777777" w:rsidR="00845A0A" w:rsidRPr="00266142" w:rsidRDefault="00845A0A" w:rsidP="000815B7">
      <w:pPr>
        <w:jc w:val="both"/>
        <w:rPr>
          <w:rFonts w:ascii="Arial" w:hAnsi="Arial"/>
          <w:sz w:val="20"/>
          <w:szCs w:val="22"/>
        </w:rPr>
      </w:pPr>
    </w:p>
    <w:p w14:paraId="102E4CD9" w14:textId="38E5DA13" w:rsidR="00845A0A" w:rsidRPr="00266142" w:rsidRDefault="00845A0A" w:rsidP="00845A0A">
      <w:pPr>
        <w:pStyle w:val="ListParagraph"/>
        <w:numPr>
          <w:ilvl w:val="0"/>
          <w:numId w:val="13"/>
        </w:numPr>
        <w:jc w:val="both"/>
        <w:rPr>
          <w:rFonts w:ascii="Arial" w:hAnsi="Arial"/>
          <w:sz w:val="20"/>
          <w:szCs w:val="22"/>
        </w:rPr>
      </w:pPr>
      <w:r w:rsidRPr="00266142">
        <w:rPr>
          <w:rFonts w:ascii="Arial" w:hAnsi="Arial"/>
          <w:sz w:val="20"/>
          <w:szCs w:val="22"/>
        </w:rPr>
        <w:t>It is not made with the intention of influencing a desired business advantage or exchange for any future favours or benefits.</w:t>
      </w:r>
    </w:p>
    <w:p w14:paraId="0D5960DE" w14:textId="74BB0EC3" w:rsidR="00845A0A" w:rsidRPr="00266142" w:rsidRDefault="00845A0A" w:rsidP="00845A0A">
      <w:pPr>
        <w:pStyle w:val="ListParagraph"/>
        <w:numPr>
          <w:ilvl w:val="0"/>
          <w:numId w:val="13"/>
        </w:numPr>
        <w:jc w:val="both"/>
        <w:rPr>
          <w:rFonts w:ascii="Arial" w:hAnsi="Arial"/>
          <w:sz w:val="20"/>
          <w:szCs w:val="22"/>
        </w:rPr>
      </w:pPr>
      <w:r w:rsidRPr="00266142">
        <w:rPr>
          <w:rFonts w:ascii="Arial" w:hAnsi="Arial"/>
          <w:sz w:val="20"/>
          <w:szCs w:val="22"/>
        </w:rPr>
        <w:t>It is in compliance with UK law</w:t>
      </w:r>
      <w:r w:rsidR="007122A1">
        <w:rPr>
          <w:rFonts w:ascii="Arial" w:hAnsi="Arial"/>
          <w:sz w:val="20"/>
          <w:szCs w:val="22"/>
        </w:rPr>
        <w:t>s*</w:t>
      </w:r>
      <w:r w:rsidRPr="00266142">
        <w:rPr>
          <w:rFonts w:ascii="Arial" w:hAnsi="Arial"/>
          <w:sz w:val="20"/>
          <w:szCs w:val="22"/>
        </w:rPr>
        <w:t>.</w:t>
      </w:r>
    </w:p>
    <w:p w14:paraId="64EBD1EF" w14:textId="24CE577F" w:rsidR="00845A0A" w:rsidRPr="00266142" w:rsidRDefault="00845A0A" w:rsidP="00845A0A">
      <w:pPr>
        <w:pStyle w:val="ListParagraph"/>
        <w:numPr>
          <w:ilvl w:val="0"/>
          <w:numId w:val="13"/>
        </w:numPr>
        <w:jc w:val="both"/>
        <w:rPr>
          <w:rFonts w:ascii="Arial" w:hAnsi="Arial"/>
          <w:sz w:val="20"/>
          <w:szCs w:val="22"/>
        </w:rPr>
      </w:pPr>
      <w:r w:rsidRPr="00266142">
        <w:rPr>
          <w:rFonts w:ascii="Arial" w:hAnsi="Arial"/>
          <w:sz w:val="20"/>
          <w:szCs w:val="22"/>
        </w:rPr>
        <w:t>It is appropriate for the circumstances (e.g. giving small gifts around Christmas or as a small thank you to a 3</w:t>
      </w:r>
      <w:r w:rsidRPr="00266142">
        <w:rPr>
          <w:rFonts w:ascii="Arial" w:hAnsi="Arial"/>
          <w:sz w:val="20"/>
          <w:szCs w:val="22"/>
          <w:vertAlign w:val="superscript"/>
        </w:rPr>
        <w:t>rd</w:t>
      </w:r>
      <w:r w:rsidRPr="00266142">
        <w:rPr>
          <w:rFonts w:ascii="Arial" w:hAnsi="Arial"/>
          <w:sz w:val="20"/>
          <w:szCs w:val="22"/>
        </w:rPr>
        <w:t xml:space="preserve"> party for their contribution to a specific order).</w:t>
      </w:r>
    </w:p>
    <w:p w14:paraId="4CFA6672" w14:textId="4ED9D277" w:rsidR="0010572E" w:rsidRPr="00266142" w:rsidRDefault="0010572E" w:rsidP="00845A0A">
      <w:pPr>
        <w:pStyle w:val="ListParagraph"/>
        <w:numPr>
          <w:ilvl w:val="0"/>
          <w:numId w:val="13"/>
        </w:numPr>
        <w:jc w:val="both"/>
        <w:rPr>
          <w:rFonts w:ascii="Arial" w:hAnsi="Arial"/>
          <w:sz w:val="20"/>
          <w:szCs w:val="22"/>
        </w:rPr>
      </w:pPr>
      <w:r w:rsidRPr="00266142">
        <w:rPr>
          <w:rFonts w:ascii="Arial" w:hAnsi="Arial"/>
          <w:sz w:val="20"/>
          <w:szCs w:val="22"/>
        </w:rPr>
        <w:t>It is an appropriate gift given at the appropriate time when taking into account the reason for the gift.</w:t>
      </w:r>
    </w:p>
    <w:p w14:paraId="156BFEFE" w14:textId="6B220EFE" w:rsidR="0010572E" w:rsidRPr="00266142" w:rsidRDefault="0010572E" w:rsidP="00845A0A">
      <w:pPr>
        <w:pStyle w:val="ListParagraph"/>
        <w:numPr>
          <w:ilvl w:val="0"/>
          <w:numId w:val="13"/>
        </w:numPr>
        <w:jc w:val="both"/>
        <w:rPr>
          <w:rFonts w:ascii="Arial" w:hAnsi="Arial"/>
          <w:sz w:val="20"/>
          <w:szCs w:val="22"/>
        </w:rPr>
      </w:pPr>
      <w:r w:rsidRPr="00266142">
        <w:rPr>
          <w:rFonts w:ascii="Arial" w:hAnsi="Arial"/>
          <w:sz w:val="20"/>
          <w:szCs w:val="22"/>
        </w:rPr>
        <w:t>It is given / received openly and not in secret.</w:t>
      </w:r>
    </w:p>
    <w:p w14:paraId="0381EF15" w14:textId="2ABD9C39" w:rsidR="0010572E" w:rsidRPr="00266142" w:rsidRDefault="0010572E" w:rsidP="00845A0A">
      <w:pPr>
        <w:pStyle w:val="ListParagraph"/>
        <w:numPr>
          <w:ilvl w:val="0"/>
          <w:numId w:val="13"/>
        </w:numPr>
        <w:jc w:val="both"/>
        <w:rPr>
          <w:rFonts w:ascii="Arial" w:hAnsi="Arial"/>
          <w:sz w:val="20"/>
          <w:szCs w:val="22"/>
        </w:rPr>
      </w:pPr>
      <w:r w:rsidRPr="00266142">
        <w:rPr>
          <w:rFonts w:ascii="Arial" w:hAnsi="Arial"/>
          <w:sz w:val="20"/>
          <w:szCs w:val="22"/>
        </w:rPr>
        <w:t>Where it is inappropriate to decline the offer of a gift (i.e. when meeting with an individual of a certain religion / culture who may take offence).</w:t>
      </w:r>
    </w:p>
    <w:p w14:paraId="14A6135F" w14:textId="77777777" w:rsidR="0010572E" w:rsidRPr="00266142" w:rsidRDefault="0010572E" w:rsidP="0010572E">
      <w:pPr>
        <w:jc w:val="both"/>
        <w:rPr>
          <w:rFonts w:ascii="Arial" w:hAnsi="Arial"/>
          <w:sz w:val="20"/>
          <w:szCs w:val="22"/>
        </w:rPr>
      </w:pPr>
    </w:p>
    <w:p w14:paraId="394CECAA" w14:textId="1A02B5D7" w:rsidR="0010572E" w:rsidRDefault="0010572E" w:rsidP="0010572E">
      <w:pPr>
        <w:jc w:val="both"/>
        <w:rPr>
          <w:rFonts w:ascii="Arial" w:hAnsi="Arial"/>
          <w:sz w:val="20"/>
          <w:szCs w:val="22"/>
        </w:rPr>
      </w:pPr>
      <w:r w:rsidRPr="00266142">
        <w:rPr>
          <w:rFonts w:ascii="Arial" w:hAnsi="Arial"/>
          <w:sz w:val="20"/>
          <w:szCs w:val="22"/>
        </w:rPr>
        <w:t>Alloy Wire International recognises that different countries, regions, cultures and religions may have differing policies when it comes to gifts and hospitality so definitions of what is and is not acceptable will inevitably differ for each.</w:t>
      </w:r>
    </w:p>
    <w:p w14:paraId="711A5383" w14:textId="77777777" w:rsidR="0010572E" w:rsidRPr="00266142" w:rsidRDefault="0010572E" w:rsidP="0010572E">
      <w:pPr>
        <w:jc w:val="both"/>
        <w:rPr>
          <w:rFonts w:ascii="Arial" w:hAnsi="Arial"/>
          <w:sz w:val="20"/>
          <w:szCs w:val="22"/>
        </w:rPr>
      </w:pPr>
    </w:p>
    <w:p w14:paraId="420E4373" w14:textId="447EF2C3" w:rsidR="00266142" w:rsidRPr="00266142" w:rsidRDefault="0010572E" w:rsidP="00266142">
      <w:pPr>
        <w:jc w:val="center"/>
        <w:rPr>
          <w:rFonts w:ascii="Arial" w:hAnsi="Arial"/>
          <w:b/>
          <w:sz w:val="20"/>
          <w:szCs w:val="22"/>
          <w:u w:val="single"/>
        </w:rPr>
      </w:pPr>
      <w:r w:rsidRPr="00266142">
        <w:rPr>
          <w:rFonts w:ascii="Arial" w:hAnsi="Arial"/>
          <w:b/>
          <w:sz w:val="20"/>
          <w:szCs w:val="22"/>
          <w:u w:val="single"/>
        </w:rPr>
        <w:t>Charitable Donations</w:t>
      </w:r>
    </w:p>
    <w:p w14:paraId="1B206CED" w14:textId="77777777" w:rsidR="0010572E" w:rsidRPr="00266142" w:rsidRDefault="0010572E" w:rsidP="0010572E">
      <w:pPr>
        <w:jc w:val="center"/>
        <w:rPr>
          <w:rFonts w:ascii="Arial" w:hAnsi="Arial"/>
          <w:b/>
          <w:sz w:val="20"/>
          <w:szCs w:val="22"/>
          <w:u w:val="single"/>
        </w:rPr>
      </w:pPr>
    </w:p>
    <w:p w14:paraId="754F1112" w14:textId="017BA9B9" w:rsidR="0010572E" w:rsidRPr="00266142" w:rsidRDefault="00266142" w:rsidP="0010572E">
      <w:pPr>
        <w:rPr>
          <w:rFonts w:ascii="Arial" w:hAnsi="Arial"/>
          <w:sz w:val="20"/>
          <w:szCs w:val="22"/>
        </w:rPr>
      </w:pPr>
      <w:r w:rsidRPr="00266142">
        <w:rPr>
          <w:rFonts w:ascii="Arial" w:hAnsi="Arial"/>
          <w:sz w:val="20"/>
          <w:szCs w:val="22"/>
        </w:rPr>
        <w:t>Alloy Wire International actively encourages the act of donating to charities and agrees to disclose all charitable contributions it makes.</w:t>
      </w:r>
    </w:p>
    <w:p w14:paraId="0AE78740" w14:textId="47323F9B" w:rsidR="000815B7" w:rsidRDefault="00266142" w:rsidP="00266142">
      <w:pPr>
        <w:rPr>
          <w:rFonts w:ascii="Arial" w:hAnsi="Arial"/>
          <w:sz w:val="20"/>
          <w:szCs w:val="22"/>
        </w:rPr>
      </w:pPr>
      <w:r w:rsidRPr="00266142">
        <w:rPr>
          <w:rFonts w:ascii="Arial" w:hAnsi="Arial"/>
          <w:sz w:val="20"/>
          <w:szCs w:val="22"/>
        </w:rPr>
        <w:t>However Alloy Wire International will ensure that all charitable donations made are legal under UK law</w:t>
      </w:r>
      <w:r w:rsidR="007122A1">
        <w:rPr>
          <w:rFonts w:ascii="Arial" w:hAnsi="Arial"/>
          <w:sz w:val="20"/>
          <w:szCs w:val="22"/>
        </w:rPr>
        <w:t>*</w:t>
      </w:r>
      <w:r w:rsidRPr="00266142">
        <w:rPr>
          <w:rFonts w:ascii="Arial" w:hAnsi="Arial"/>
          <w:sz w:val="20"/>
          <w:szCs w:val="22"/>
        </w:rPr>
        <w:t xml:space="preserve"> and are not used</w:t>
      </w:r>
      <w:r>
        <w:rPr>
          <w:rFonts w:ascii="Arial" w:hAnsi="Arial"/>
          <w:sz w:val="20"/>
          <w:szCs w:val="22"/>
        </w:rPr>
        <w:t xml:space="preserve"> to</w:t>
      </w:r>
      <w:r w:rsidRPr="00266142">
        <w:rPr>
          <w:rFonts w:ascii="Arial" w:hAnsi="Arial"/>
          <w:sz w:val="20"/>
          <w:szCs w:val="22"/>
        </w:rPr>
        <w:t xml:space="preserve"> facilitate or conceal any act of bribery</w:t>
      </w:r>
      <w:r>
        <w:rPr>
          <w:rFonts w:ascii="Arial" w:hAnsi="Arial"/>
          <w:sz w:val="20"/>
          <w:szCs w:val="22"/>
        </w:rPr>
        <w:t>.</w:t>
      </w:r>
    </w:p>
    <w:p w14:paraId="10984550" w14:textId="77777777" w:rsidR="007122A1" w:rsidRDefault="007122A1" w:rsidP="00266142">
      <w:pPr>
        <w:rPr>
          <w:rFonts w:ascii="Arial" w:hAnsi="Arial"/>
          <w:sz w:val="20"/>
          <w:szCs w:val="22"/>
        </w:rPr>
      </w:pPr>
    </w:p>
    <w:p w14:paraId="3CA7D971" w14:textId="3FD1F544" w:rsidR="007122A1" w:rsidRPr="007122A1" w:rsidRDefault="007122A1" w:rsidP="00266142">
      <w:pPr>
        <w:rPr>
          <w:rFonts w:ascii="Arial" w:hAnsi="Arial"/>
          <w:sz w:val="14"/>
          <w:szCs w:val="22"/>
        </w:rPr>
      </w:pPr>
      <w:r w:rsidRPr="007122A1">
        <w:rPr>
          <w:rFonts w:ascii="Arial" w:hAnsi="Arial"/>
          <w:sz w:val="14"/>
          <w:szCs w:val="22"/>
        </w:rPr>
        <w:t>* Language deemed would be English for all parties</w:t>
      </w:r>
    </w:p>
    <w:p w14:paraId="6F3C5712" w14:textId="77777777" w:rsidR="000815B7" w:rsidRDefault="000815B7" w:rsidP="000815B7">
      <w:pPr>
        <w:pStyle w:val="NoSpacing"/>
        <w:ind w:left="1418"/>
        <w:jc w:val="both"/>
        <w:rPr>
          <w:rFonts w:ascii="Arial" w:hAnsi="Arial" w:cs="Arial"/>
          <w:b/>
          <w:sz w:val="18"/>
          <w:szCs w:val="20"/>
        </w:rPr>
      </w:pPr>
    </w:p>
    <w:p w14:paraId="49FA6EFC" w14:textId="77777777" w:rsidR="00154E92" w:rsidRPr="00266142" w:rsidRDefault="00154E92" w:rsidP="000815B7">
      <w:pPr>
        <w:pStyle w:val="NoSpacing"/>
        <w:ind w:left="1418"/>
        <w:jc w:val="both"/>
        <w:rPr>
          <w:rFonts w:ascii="Arial" w:hAnsi="Arial" w:cs="Arial"/>
          <w:b/>
          <w:sz w:val="18"/>
          <w:szCs w:val="20"/>
        </w:rPr>
      </w:pPr>
    </w:p>
    <w:p w14:paraId="4C6ADCCF" w14:textId="77777777" w:rsidR="00F21F38" w:rsidRPr="00F21F38" w:rsidRDefault="00F21F38" w:rsidP="00F21F38">
      <w:pPr>
        <w:pStyle w:val="NoSpacing"/>
        <w:ind w:left="1418"/>
        <w:jc w:val="both"/>
        <w:rPr>
          <w:rFonts w:ascii="Arial" w:hAnsi="Arial" w:cs="Arial"/>
          <w:b/>
          <w:sz w:val="20"/>
        </w:rPr>
      </w:pPr>
      <w:r w:rsidRPr="00F21F38">
        <w:rPr>
          <w:rFonts w:ascii="Arial" w:hAnsi="Arial" w:cs="Arial"/>
          <w:b/>
          <w:sz w:val="20"/>
        </w:rPr>
        <w:t>Signed;</w:t>
      </w:r>
    </w:p>
    <w:p w14:paraId="3AA5DA66" w14:textId="77777777" w:rsidR="00F21F38" w:rsidRPr="00F21F38" w:rsidRDefault="00F21F38" w:rsidP="00F21F38">
      <w:pPr>
        <w:pStyle w:val="NoSpacing"/>
        <w:ind w:left="1418"/>
        <w:jc w:val="both"/>
        <w:rPr>
          <w:rFonts w:ascii="Arial" w:hAnsi="Arial" w:cs="Arial"/>
          <w:b/>
          <w:sz w:val="20"/>
        </w:rPr>
      </w:pPr>
    </w:p>
    <w:p w14:paraId="07B855CC" w14:textId="77777777" w:rsidR="00F21F38" w:rsidRPr="00F21F38" w:rsidRDefault="00F21F38" w:rsidP="00F21F38">
      <w:pPr>
        <w:pStyle w:val="NoSpacing"/>
        <w:ind w:left="1418"/>
        <w:jc w:val="both"/>
        <w:rPr>
          <w:rFonts w:ascii="Arial" w:hAnsi="Arial" w:cs="Arial"/>
          <w:b/>
          <w:sz w:val="20"/>
        </w:rPr>
      </w:pPr>
      <w:r w:rsidRPr="00F21F38">
        <w:rPr>
          <w:rFonts w:ascii="Arial" w:hAnsi="Arial" w:cs="Arial"/>
          <w:b/>
          <w:sz w:val="20"/>
        </w:rPr>
        <w:drawing>
          <wp:inline distT="0" distB="0" distL="0" distR="0" wp14:anchorId="6EA3D915" wp14:editId="1ECBDBE3">
            <wp:extent cx="1000125" cy="295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295275"/>
                    </a:xfrm>
                    <a:prstGeom prst="rect">
                      <a:avLst/>
                    </a:prstGeom>
                    <a:noFill/>
                    <a:ln>
                      <a:noFill/>
                    </a:ln>
                  </pic:spPr>
                </pic:pic>
              </a:graphicData>
            </a:graphic>
          </wp:inline>
        </w:drawing>
      </w:r>
    </w:p>
    <w:p w14:paraId="45C02550" w14:textId="77777777" w:rsidR="00F21F38" w:rsidRPr="00F21F38" w:rsidRDefault="00F21F38" w:rsidP="00F21F38">
      <w:pPr>
        <w:pStyle w:val="NoSpacing"/>
        <w:ind w:left="1418"/>
        <w:jc w:val="both"/>
        <w:rPr>
          <w:rFonts w:ascii="Arial" w:hAnsi="Arial" w:cs="Arial"/>
          <w:b/>
          <w:sz w:val="20"/>
        </w:rPr>
      </w:pPr>
      <w:r w:rsidRPr="00F21F38">
        <w:rPr>
          <w:rFonts w:ascii="Arial" w:hAnsi="Arial" w:cs="Arial"/>
          <w:b/>
          <w:sz w:val="20"/>
        </w:rPr>
        <w:t>Tom Mander</w:t>
      </w:r>
    </w:p>
    <w:p w14:paraId="77643C5C" w14:textId="77777777" w:rsidR="00F21F38" w:rsidRPr="00F21F38" w:rsidRDefault="00F21F38" w:rsidP="00F21F38">
      <w:pPr>
        <w:pStyle w:val="NoSpacing"/>
        <w:ind w:left="1418"/>
        <w:jc w:val="both"/>
        <w:rPr>
          <w:rFonts w:ascii="Arial" w:hAnsi="Arial" w:cs="Arial"/>
          <w:b/>
          <w:sz w:val="20"/>
        </w:rPr>
      </w:pPr>
      <w:r w:rsidRPr="00F21F38">
        <w:rPr>
          <w:rFonts w:ascii="Arial" w:hAnsi="Arial" w:cs="Arial"/>
          <w:b/>
          <w:sz w:val="20"/>
        </w:rPr>
        <w:t>Managing Director</w:t>
      </w:r>
    </w:p>
    <w:p w14:paraId="5B6C8E81" w14:textId="77777777" w:rsidR="00F21F38" w:rsidRPr="00F21F38" w:rsidRDefault="00F21F38" w:rsidP="00F21F38">
      <w:pPr>
        <w:pStyle w:val="NoSpacing"/>
        <w:ind w:left="1418"/>
        <w:jc w:val="both"/>
        <w:rPr>
          <w:rFonts w:ascii="Arial" w:hAnsi="Arial" w:cs="Arial"/>
          <w:b/>
          <w:sz w:val="20"/>
        </w:rPr>
      </w:pPr>
      <w:r w:rsidRPr="00F21F38">
        <w:rPr>
          <w:rFonts w:ascii="Arial" w:hAnsi="Arial" w:cs="Arial"/>
          <w:b/>
          <w:sz w:val="20"/>
        </w:rPr>
        <w:t>27</w:t>
      </w:r>
      <w:r w:rsidRPr="00F21F38">
        <w:rPr>
          <w:rFonts w:ascii="Arial" w:hAnsi="Arial" w:cs="Arial"/>
          <w:b/>
          <w:sz w:val="20"/>
          <w:vertAlign w:val="superscript"/>
        </w:rPr>
        <w:t xml:space="preserve">th </w:t>
      </w:r>
      <w:r w:rsidRPr="00F21F38">
        <w:rPr>
          <w:rFonts w:ascii="Arial" w:hAnsi="Arial" w:cs="Arial"/>
          <w:b/>
          <w:sz w:val="20"/>
        </w:rPr>
        <w:t>January 2023</w:t>
      </w:r>
    </w:p>
    <w:p w14:paraId="0D129BA7" w14:textId="0BA4C16B" w:rsidR="000815B7" w:rsidRPr="00A03CE1" w:rsidRDefault="000815B7" w:rsidP="00727C60">
      <w:pPr>
        <w:pStyle w:val="NoSpacing"/>
        <w:ind w:left="1418"/>
        <w:jc w:val="both"/>
        <w:rPr>
          <w:rFonts w:ascii="Arial" w:hAnsi="Arial" w:cs="Arial"/>
          <w:b/>
          <w:sz w:val="20"/>
          <w:szCs w:val="20"/>
        </w:rPr>
      </w:pPr>
    </w:p>
    <w:sectPr w:rsidR="000815B7" w:rsidRPr="00A03CE1" w:rsidSect="0073166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95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3500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BB7C89"/>
    <w:multiLevelType w:val="hybridMultilevel"/>
    <w:tmpl w:val="C772DAD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132F5"/>
    <w:multiLevelType w:val="multilevel"/>
    <w:tmpl w:val="52B0C45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500CF9"/>
    <w:multiLevelType w:val="hybridMultilevel"/>
    <w:tmpl w:val="98E2A4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A3009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A381BE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AD937E3"/>
    <w:multiLevelType w:val="hybridMultilevel"/>
    <w:tmpl w:val="ED9E6B32"/>
    <w:lvl w:ilvl="0" w:tplc="0809000B">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1A45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9F06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A7443"/>
    <w:multiLevelType w:val="multilevel"/>
    <w:tmpl w:val="41B6360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2%1.%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3E1325EA"/>
    <w:multiLevelType w:val="hybridMultilevel"/>
    <w:tmpl w:val="F00CC59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E1101"/>
    <w:multiLevelType w:val="hybridMultilevel"/>
    <w:tmpl w:val="FAE860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7873384">
    <w:abstractNumId w:val="10"/>
  </w:num>
  <w:num w:numId="2" w16cid:durableId="1964655995">
    <w:abstractNumId w:val="3"/>
  </w:num>
  <w:num w:numId="3" w16cid:durableId="745036098">
    <w:abstractNumId w:val="9"/>
  </w:num>
  <w:num w:numId="4" w16cid:durableId="1347053134">
    <w:abstractNumId w:val="0"/>
  </w:num>
  <w:num w:numId="5" w16cid:durableId="2014453892">
    <w:abstractNumId w:val="5"/>
  </w:num>
  <w:num w:numId="6" w16cid:durableId="74936242">
    <w:abstractNumId w:val="6"/>
  </w:num>
  <w:num w:numId="7" w16cid:durableId="496116524">
    <w:abstractNumId w:val="1"/>
  </w:num>
  <w:num w:numId="8" w16cid:durableId="1857108498">
    <w:abstractNumId w:val="4"/>
  </w:num>
  <w:num w:numId="9" w16cid:durableId="72970012">
    <w:abstractNumId w:val="8"/>
  </w:num>
  <w:num w:numId="10" w16cid:durableId="1533884582">
    <w:abstractNumId w:val="12"/>
  </w:num>
  <w:num w:numId="11" w16cid:durableId="1553998235">
    <w:abstractNumId w:val="7"/>
  </w:num>
  <w:num w:numId="12" w16cid:durableId="850796873">
    <w:abstractNumId w:val="11"/>
  </w:num>
  <w:num w:numId="13" w16cid:durableId="1049302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740"/>
    <w:rsid w:val="000815B7"/>
    <w:rsid w:val="0010572E"/>
    <w:rsid w:val="00117740"/>
    <w:rsid w:val="00154E92"/>
    <w:rsid w:val="00163AEA"/>
    <w:rsid w:val="00214C73"/>
    <w:rsid w:val="00266142"/>
    <w:rsid w:val="002A681D"/>
    <w:rsid w:val="002F4006"/>
    <w:rsid w:val="003979DD"/>
    <w:rsid w:val="003B3FAA"/>
    <w:rsid w:val="004A4E68"/>
    <w:rsid w:val="0058138F"/>
    <w:rsid w:val="005C1785"/>
    <w:rsid w:val="005D2CE8"/>
    <w:rsid w:val="005D3588"/>
    <w:rsid w:val="007122A1"/>
    <w:rsid w:val="00727C60"/>
    <w:rsid w:val="0073166C"/>
    <w:rsid w:val="00736304"/>
    <w:rsid w:val="007479AE"/>
    <w:rsid w:val="0076627E"/>
    <w:rsid w:val="007B1707"/>
    <w:rsid w:val="00845A0A"/>
    <w:rsid w:val="00852A54"/>
    <w:rsid w:val="008B0837"/>
    <w:rsid w:val="008C463C"/>
    <w:rsid w:val="00917440"/>
    <w:rsid w:val="00A03CE1"/>
    <w:rsid w:val="00A10025"/>
    <w:rsid w:val="00B46671"/>
    <w:rsid w:val="00BE0449"/>
    <w:rsid w:val="00C67C61"/>
    <w:rsid w:val="00DD3E27"/>
    <w:rsid w:val="00E73600"/>
    <w:rsid w:val="00F21F38"/>
    <w:rsid w:val="00F40D00"/>
    <w:rsid w:val="00F80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08278B"/>
  <w14:defaultImageDpi w14:val="300"/>
  <w15:docId w15:val="{021C48DD-E62F-44E2-A951-888D10D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40"/>
    <w:rPr>
      <w:rFonts w:ascii="Times New Roman" w:eastAsia="Times New Roman" w:hAnsi="Times New Roman" w:cs="Times New Roman"/>
      <w:sz w:val="22"/>
      <w:szCs w:val="20"/>
      <w:lang w:val="en-GB" w:eastAsia="en-GB"/>
    </w:rPr>
  </w:style>
  <w:style w:type="paragraph" w:styleId="Heading1">
    <w:name w:val="heading 1"/>
    <w:basedOn w:val="Normal"/>
    <w:next w:val="Normal"/>
    <w:link w:val="Heading1Char"/>
    <w:qFormat/>
    <w:rsid w:val="00117740"/>
    <w:pPr>
      <w:keepNext/>
      <w:numPr>
        <w:numId w:val="1"/>
      </w:numPr>
      <w:outlineLvl w:val="0"/>
    </w:pPr>
    <w:rPr>
      <w:u w:val="single"/>
    </w:rPr>
  </w:style>
  <w:style w:type="paragraph" w:styleId="Heading2">
    <w:name w:val="heading 2"/>
    <w:basedOn w:val="Normal"/>
    <w:next w:val="Normal"/>
    <w:link w:val="Heading2Char"/>
    <w:qFormat/>
    <w:rsid w:val="00117740"/>
    <w:pPr>
      <w:keepNext/>
      <w:numPr>
        <w:ilvl w:val="1"/>
        <w:numId w:val="1"/>
      </w:numPr>
      <w:outlineLvl w:val="1"/>
    </w:pPr>
    <w:rPr>
      <w:b/>
      <w:u w:val="single"/>
    </w:rPr>
  </w:style>
  <w:style w:type="paragraph" w:styleId="Heading3">
    <w:name w:val="heading 3"/>
    <w:basedOn w:val="Normal"/>
    <w:next w:val="Normal"/>
    <w:link w:val="Heading3Char"/>
    <w:qFormat/>
    <w:rsid w:val="00117740"/>
    <w:pPr>
      <w:keepNext/>
      <w:numPr>
        <w:ilvl w:val="2"/>
        <w:numId w:val="1"/>
      </w:numPr>
      <w:outlineLvl w:val="2"/>
    </w:pPr>
    <w:rPr>
      <w:b/>
    </w:rPr>
  </w:style>
  <w:style w:type="paragraph" w:styleId="Heading4">
    <w:name w:val="heading 4"/>
    <w:basedOn w:val="Normal"/>
    <w:next w:val="Normal"/>
    <w:link w:val="Heading4Char"/>
    <w:qFormat/>
    <w:rsid w:val="00117740"/>
    <w:pPr>
      <w:keepNext/>
      <w:numPr>
        <w:ilvl w:val="3"/>
        <w:numId w:val="1"/>
      </w:numPr>
      <w:outlineLvl w:val="3"/>
    </w:pPr>
    <w:rPr>
      <w:b/>
      <w:sz w:val="20"/>
    </w:rPr>
  </w:style>
  <w:style w:type="paragraph" w:styleId="Heading5">
    <w:name w:val="heading 5"/>
    <w:basedOn w:val="Normal"/>
    <w:next w:val="Normal"/>
    <w:link w:val="Heading5Char"/>
    <w:qFormat/>
    <w:rsid w:val="00117740"/>
    <w:pPr>
      <w:keepNext/>
      <w:numPr>
        <w:ilvl w:val="4"/>
        <w:numId w:val="1"/>
      </w:numPr>
      <w:outlineLvl w:val="4"/>
    </w:pPr>
    <w:rPr>
      <w:rFonts w:ascii="Arial" w:hAnsi="Arial"/>
      <w:b/>
      <w:sz w:val="20"/>
      <w:u w:val="single"/>
    </w:rPr>
  </w:style>
  <w:style w:type="paragraph" w:styleId="Heading6">
    <w:name w:val="heading 6"/>
    <w:basedOn w:val="Normal"/>
    <w:next w:val="Normal"/>
    <w:link w:val="Heading6Char"/>
    <w:qFormat/>
    <w:rsid w:val="00117740"/>
    <w:pPr>
      <w:numPr>
        <w:ilvl w:val="5"/>
        <w:numId w:val="1"/>
      </w:numPr>
      <w:spacing w:before="240" w:after="60"/>
      <w:outlineLvl w:val="5"/>
    </w:pPr>
    <w:rPr>
      <w:i/>
    </w:rPr>
  </w:style>
  <w:style w:type="paragraph" w:styleId="Heading7">
    <w:name w:val="heading 7"/>
    <w:basedOn w:val="Normal"/>
    <w:next w:val="Normal"/>
    <w:link w:val="Heading7Char"/>
    <w:qFormat/>
    <w:rsid w:val="00117740"/>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117740"/>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117740"/>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740"/>
    <w:rPr>
      <w:rFonts w:ascii="Times New Roman" w:eastAsia="Times New Roman" w:hAnsi="Times New Roman" w:cs="Times New Roman"/>
      <w:sz w:val="22"/>
      <w:szCs w:val="20"/>
      <w:u w:val="single"/>
      <w:lang w:val="en-GB" w:eastAsia="en-GB"/>
    </w:rPr>
  </w:style>
  <w:style w:type="character" w:customStyle="1" w:styleId="Heading2Char">
    <w:name w:val="Heading 2 Char"/>
    <w:basedOn w:val="DefaultParagraphFont"/>
    <w:link w:val="Heading2"/>
    <w:rsid w:val="00117740"/>
    <w:rPr>
      <w:rFonts w:ascii="Times New Roman" w:eastAsia="Times New Roman" w:hAnsi="Times New Roman" w:cs="Times New Roman"/>
      <w:b/>
      <w:sz w:val="22"/>
      <w:szCs w:val="20"/>
      <w:u w:val="single"/>
      <w:lang w:val="en-GB" w:eastAsia="en-GB"/>
    </w:rPr>
  </w:style>
  <w:style w:type="character" w:customStyle="1" w:styleId="Heading3Char">
    <w:name w:val="Heading 3 Char"/>
    <w:basedOn w:val="DefaultParagraphFont"/>
    <w:link w:val="Heading3"/>
    <w:rsid w:val="00117740"/>
    <w:rPr>
      <w:rFonts w:ascii="Times New Roman" w:eastAsia="Times New Roman" w:hAnsi="Times New Roman" w:cs="Times New Roman"/>
      <w:b/>
      <w:sz w:val="22"/>
      <w:szCs w:val="20"/>
      <w:lang w:val="en-GB" w:eastAsia="en-GB"/>
    </w:rPr>
  </w:style>
  <w:style w:type="character" w:customStyle="1" w:styleId="Heading4Char">
    <w:name w:val="Heading 4 Char"/>
    <w:basedOn w:val="DefaultParagraphFont"/>
    <w:link w:val="Heading4"/>
    <w:rsid w:val="00117740"/>
    <w:rPr>
      <w:rFonts w:ascii="Times New Roman" w:eastAsia="Times New Roman" w:hAnsi="Times New Roman" w:cs="Times New Roman"/>
      <w:b/>
      <w:sz w:val="20"/>
      <w:szCs w:val="20"/>
      <w:lang w:val="en-GB" w:eastAsia="en-GB"/>
    </w:rPr>
  </w:style>
  <w:style w:type="character" w:customStyle="1" w:styleId="Heading5Char">
    <w:name w:val="Heading 5 Char"/>
    <w:basedOn w:val="DefaultParagraphFont"/>
    <w:link w:val="Heading5"/>
    <w:rsid w:val="00117740"/>
    <w:rPr>
      <w:rFonts w:ascii="Arial" w:eastAsia="Times New Roman" w:hAnsi="Arial" w:cs="Times New Roman"/>
      <w:b/>
      <w:sz w:val="20"/>
      <w:szCs w:val="20"/>
      <w:u w:val="single"/>
      <w:lang w:val="en-GB" w:eastAsia="en-GB"/>
    </w:rPr>
  </w:style>
  <w:style w:type="character" w:customStyle="1" w:styleId="Heading6Char">
    <w:name w:val="Heading 6 Char"/>
    <w:basedOn w:val="DefaultParagraphFont"/>
    <w:link w:val="Heading6"/>
    <w:rsid w:val="00117740"/>
    <w:rPr>
      <w:rFonts w:ascii="Times New Roman" w:eastAsia="Times New Roman" w:hAnsi="Times New Roman" w:cs="Times New Roman"/>
      <w:i/>
      <w:sz w:val="22"/>
      <w:szCs w:val="20"/>
      <w:lang w:val="en-GB" w:eastAsia="en-GB"/>
    </w:rPr>
  </w:style>
  <w:style w:type="character" w:customStyle="1" w:styleId="Heading7Char">
    <w:name w:val="Heading 7 Char"/>
    <w:basedOn w:val="DefaultParagraphFont"/>
    <w:link w:val="Heading7"/>
    <w:rsid w:val="00117740"/>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117740"/>
    <w:rPr>
      <w:rFonts w:ascii="Arial" w:eastAsia="Times New Roman" w:hAnsi="Arial" w:cs="Times New Roman"/>
      <w:i/>
      <w:sz w:val="20"/>
      <w:szCs w:val="20"/>
      <w:lang w:val="en-GB" w:eastAsia="en-GB"/>
    </w:rPr>
  </w:style>
  <w:style w:type="character" w:customStyle="1" w:styleId="Heading9Char">
    <w:name w:val="Heading 9 Char"/>
    <w:basedOn w:val="DefaultParagraphFont"/>
    <w:link w:val="Heading9"/>
    <w:rsid w:val="00117740"/>
    <w:rPr>
      <w:rFonts w:ascii="Arial" w:eastAsia="Times New Roman" w:hAnsi="Arial" w:cs="Times New Roman"/>
      <w:b/>
      <w:i/>
      <w:sz w:val="18"/>
      <w:szCs w:val="20"/>
      <w:lang w:val="en-GB" w:eastAsia="en-GB"/>
    </w:rPr>
  </w:style>
  <w:style w:type="paragraph" w:styleId="BodyText">
    <w:name w:val="Body Text"/>
    <w:basedOn w:val="Normal"/>
    <w:link w:val="BodyTextChar"/>
    <w:rsid w:val="00117740"/>
    <w:pPr>
      <w:tabs>
        <w:tab w:val="left" w:pos="540"/>
      </w:tabs>
      <w:jc w:val="both"/>
    </w:pPr>
    <w:rPr>
      <w:rFonts w:ascii="Arial" w:hAnsi="Arial"/>
    </w:rPr>
  </w:style>
  <w:style w:type="character" w:customStyle="1" w:styleId="BodyTextChar">
    <w:name w:val="Body Text Char"/>
    <w:basedOn w:val="DefaultParagraphFont"/>
    <w:link w:val="BodyText"/>
    <w:rsid w:val="00117740"/>
    <w:rPr>
      <w:rFonts w:ascii="Arial" w:eastAsia="Times New Roman" w:hAnsi="Arial" w:cs="Times New Roman"/>
      <w:sz w:val="22"/>
      <w:szCs w:val="20"/>
      <w:lang w:val="en-GB" w:eastAsia="en-GB"/>
    </w:rPr>
  </w:style>
  <w:style w:type="paragraph" w:styleId="BodyText3">
    <w:name w:val="Body Text 3"/>
    <w:basedOn w:val="Normal"/>
    <w:link w:val="BodyText3Char"/>
    <w:rsid w:val="00117740"/>
    <w:pPr>
      <w:tabs>
        <w:tab w:val="left" w:pos="540"/>
        <w:tab w:val="left" w:pos="720"/>
      </w:tabs>
    </w:pPr>
    <w:rPr>
      <w:rFonts w:ascii="Arial" w:hAnsi="Arial"/>
      <w:sz w:val="20"/>
    </w:rPr>
  </w:style>
  <w:style w:type="character" w:customStyle="1" w:styleId="BodyText3Char">
    <w:name w:val="Body Text 3 Char"/>
    <w:basedOn w:val="DefaultParagraphFont"/>
    <w:link w:val="BodyText3"/>
    <w:rsid w:val="00117740"/>
    <w:rPr>
      <w:rFonts w:ascii="Arial" w:eastAsia="Times New Roman" w:hAnsi="Arial" w:cs="Times New Roman"/>
      <w:sz w:val="20"/>
      <w:szCs w:val="20"/>
      <w:lang w:val="en-GB" w:eastAsia="en-GB"/>
    </w:rPr>
  </w:style>
  <w:style w:type="paragraph" w:styleId="NoSpacing">
    <w:name w:val="No Spacing"/>
    <w:uiPriority w:val="1"/>
    <w:qFormat/>
    <w:rsid w:val="000815B7"/>
    <w:rPr>
      <w:rFonts w:eastAsiaTheme="minorHAnsi"/>
      <w:sz w:val="22"/>
      <w:szCs w:val="22"/>
      <w:lang w:val="en-GB"/>
    </w:rPr>
  </w:style>
  <w:style w:type="paragraph" w:styleId="ListParagraph">
    <w:name w:val="List Paragraph"/>
    <w:basedOn w:val="Normal"/>
    <w:uiPriority w:val="34"/>
    <w:qFormat/>
    <w:rsid w:val="002F4006"/>
    <w:pPr>
      <w:ind w:left="720"/>
      <w:contextualSpacing/>
    </w:pPr>
  </w:style>
  <w:style w:type="paragraph" w:styleId="BalloonText">
    <w:name w:val="Balloon Text"/>
    <w:basedOn w:val="Normal"/>
    <w:link w:val="BalloonTextChar"/>
    <w:uiPriority w:val="99"/>
    <w:semiHidden/>
    <w:unhideWhenUsed/>
    <w:rsid w:val="003979DD"/>
    <w:rPr>
      <w:rFonts w:ascii="Tahoma" w:hAnsi="Tahoma" w:cs="Tahoma"/>
      <w:sz w:val="16"/>
      <w:szCs w:val="16"/>
    </w:rPr>
  </w:style>
  <w:style w:type="character" w:customStyle="1" w:styleId="BalloonTextChar">
    <w:name w:val="Balloon Text Char"/>
    <w:basedOn w:val="DefaultParagraphFont"/>
    <w:link w:val="BalloonText"/>
    <w:uiPriority w:val="99"/>
    <w:semiHidden/>
    <w:rsid w:val="003979DD"/>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46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Thompson</dc:creator>
  <cp:lastModifiedBy>Kevin Guest (Quality)</cp:lastModifiedBy>
  <cp:revision>10</cp:revision>
  <cp:lastPrinted>2018-02-08T10:24:00Z</cp:lastPrinted>
  <dcterms:created xsi:type="dcterms:W3CDTF">2018-02-08T11:14:00Z</dcterms:created>
  <dcterms:modified xsi:type="dcterms:W3CDTF">2023-02-02T16:19:00Z</dcterms:modified>
</cp:coreProperties>
</file>